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E" w:rsidRDefault="00DC69EE" w:rsidP="00DC69EE">
      <w:pPr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-137160</wp:posOffset>
            </wp:positionV>
            <wp:extent cx="1017270" cy="975360"/>
            <wp:effectExtent l="19050" t="0" r="0" b="0"/>
            <wp:wrapNone/>
            <wp:docPr id="2" name="Picture 2" descr="Untitled design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design-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ȘCOALA GIMNAZIALĂ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103</w:t>
      </w:r>
    </w:p>
    <w:p w:rsidR="00DC69EE" w:rsidRDefault="00DC69EE" w:rsidP="00DC6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SECTOR 5, BUCUREȘTI, STR. VIGONIEI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– 5</w:t>
      </w:r>
    </w:p>
    <w:p w:rsidR="00DC69EE" w:rsidRDefault="00DC69EE" w:rsidP="00DC6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TEL. 021 450 37 28, 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scoala103@gmail.com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>, www.scoala103.ro</w:t>
      </w:r>
    </w:p>
    <w:p w:rsidR="00DC69EE" w:rsidRDefault="00DC69EE" w:rsidP="00DC69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1</w:t>
      </w:r>
      <w:r w:rsidR="00DF03DB">
        <w:rPr>
          <w:rFonts w:ascii="Times New Roman" w:hAnsi="Times New Roman" w:cs="Times New Roman"/>
        </w:rPr>
        <w:t>309</w:t>
      </w:r>
      <w:r>
        <w:rPr>
          <w:rFonts w:ascii="Times New Roman" w:hAnsi="Times New Roman" w:cs="Times New Roman"/>
        </w:rPr>
        <w:t>/ 1</w:t>
      </w:r>
      <w:r w:rsidR="00840B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.09.202</w:t>
      </w:r>
      <w:r w:rsidR="00840B38">
        <w:rPr>
          <w:rFonts w:ascii="Times New Roman" w:hAnsi="Times New Roman" w:cs="Times New Roman"/>
        </w:rPr>
        <w:t>4</w:t>
      </w:r>
    </w:p>
    <w:p w:rsidR="00DC69EE" w:rsidRDefault="00DC69EE" w:rsidP="00107274">
      <w:pPr>
        <w:ind w:right="-18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Având în vedere prevederile Legii învățământului preuniversitar nr.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198/2023, ale Regulamentului de organizare și funcționare a unităților de învățământ preuniversitar aprobat </w:t>
      </w:r>
      <w:proofErr w:type="gramStart"/>
      <w:r>
        <w:rPr>
          <w:rFonts w:ascii="Times New Roman" w:hAnsi="Times New Roman" w:cs="Times New Roman"/>
          <w:sz w:val="20"/>
          <w:szCs w:val="20"/>
        </w:rPr>
        <w:t>prin  O.M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nr. </w:t>
      </w:r>
      <w:proofErr w:type="gramStart"/>
      <w:r w:rsidR="00107274">
        <w:rPr>
          <w:rFonts w:ascii="Times New Roman" w:hAnsi="Times New Roman" w:cs="Times New Roman"/>
          <w:sz w:val="20"/>
          <w:szCs w:val="20"/>
        </w:rPr>
        <w:t>5726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="00107274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și ale Legii nr.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272/ 2004 privind protecția și promovarea dre</w:t>
      </w:r>
      <w:r w:rsidR="00107274">
        <w:rPr>
          <w:rFonts w:ascii="Times New Roman" w:hAnsi="Times New Roman" w:cs="Times New Roman"/>
          <w:sz w:val="20"/>
          <w:szCs w:val="20"/>
        </w:rPr>
        <w:t>pturilor copilului, republicată, cu modificările și completările ulterioare,</w:t>
      </w:r>
    </w:p>
    <w:p w:rsidR="00DC69EE" w:rsidRDefault="00107274" w:rsidP="00DC69E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C69EE">
        <w:rPr>
          <w:rFonts w:ascii="Times New Roman" w:hAnsi="Times New Roman" w:cs="Times New Roman"/>
        </w:rPr>
        <w:t>rezentul</w:t>
      </w:r>
      <w:r>
        <w:rPr>
          <w:rFonts w:ascii="Times New Roman" w:hAnsi="Times New Roman" w:cs="Times New Roman"/>
        </w:rPr>
        <w:t xml:space="preserve"> contract reprezintă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contract de adeziune și se încheie între:</w:t>
      </w:r>
    </w:p>
    <w:p w:rsidR="00DC69EE" w:rsidRDefault="00DC69EE" w:rsidP="00DC69EE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CONTRACT EDUCAȚIONAL</w:t>
      </w:r>
    </w:p>
    <w:p w:rsidR="00DC69EE" w:rsidRDefault="00DC69EE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Părțile semnatare:</w:t>
      </w:r>
    </w:p>
    <w:p w:rsidR="00DC69EE" w:rsidRDefault="00DC69EE" w:rsidP="00DC69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Unitatea de învățământ</w:t>
      </w:r>
      <w:r>
        <w:rPr>
          <w:rFonts w:ascii="Times New Roman" w:hAnsi="Times New Roman" w:cs="Times New Roman"/>
          <w:b/>
        </w:rPr>
        <w:t>:  Școala Gimnazială Nr. 103</w:t>
      </w:r>
      <w:r>
        <w:rPr>
          <w:rFonts w:ascii="Times New Roman" w:hAnsi="Times New Roman" w:cs="Times New Roman"/>
        </w:rPr>
        <w:t>, cu sediul în București, sector 5, reprezentată prin director, prof. ENESCU RAMONA</w:t>
      </w:r>
    </w:p>
    <w:p w:rsidR="00DC69EE" w:rsidRDefault="00DC69EE" w:rsidP="00DC69EE">
      <w:pPr>
        <w:pStyle w:val="ListParagraph"/>
        <w:ind w:left="1800"/>
        <w:jc w:val="both"/>
        <w:rPr>
          <w:rFonts w:ascii="Times New Roman" w:hAnsi="Times New Roman" w:cs="Times New Roman"/>
          <w:b/>
        </w:rPr>
      </w:pPr>
    </w:p>
    <w:p w:rsidR="00DC69EE" w:rsidRPr="00107274" w:rsidRDefault="00107274" w:rsidP="00107274">
      <w:pPr>
        <w:pStyle w:val="ListParagraph"/>
        <w:numPr>
          <w:ilvl w:val="0"/>
          <w:numId w:val="2"/>
        </w:numPr>
        <w:ind w:right="-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Domnul</w:t>
      </w:r>
      <w:r>
        <w:rPr>
          <w:rFonts w:ascii="Times New Roman" w:hAnsi="Times New Roman" w:cs="Times New Roman"/>
          <w:lang w:val="ro-RO"/>
        </w:rPr>
        <w:t xml:space="preserve"> ___________________________ și </w:t>
      </w:r>
      <w:r>
        <w:rPr>
          <w:rFonts w:ascii="Times New Roman" w:hAnsi="Times New Roman" w:cs="Times New Roman"/>
          <w:b/>
          <w:i/>
        </w:rPr>
        <w:t>doamna_________________________</w:t>
      </w:r>
      <w:r>
        <w:rPr>
          <w:rFonts w:ascii="Times New Roman" w:hAnsi="Times New Roman" w:cs="Times New Roman"/>
          <w:lang w:val="ro-RO"/>
        </w:rPr>
        <w:t xml:space="preserve"> părinți/ reprezentanți legali ai elevului/ elevei _________________________________ din clasa a ______-a ______, în calitate de beneficiari secundari.</w:t>
      </w:r>
    </w:p>
    <w:p w:rsidR="00DC69EE" w:rsidRDefault="00DC69EE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Scopul contractului: </w:t>
      </w:r>
      <w:r>
        <w:rPr>
          <w:rFonts w:ascii="Times New Roman" w:hAnsi="Times New Roman" w:cs="Times New Roman"/>
        </w:rPr>
        <w:t>asigurarea condițiilor optime de derulare a procesului de învățământ prin implicarea și responsabilizarea părților implicate în educația beneficiarilor direcți ai educației.</w:t>
      </w:r>
    </w:p>
    <w:p w:rsidR="00DC69EE" w:rsidRDefault="00DC69EE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Drepturile părților:</w:t>
      </w:r>
      <w:r>
        <w:rPr>
          <w:rFonts w:ascii="Times New Roman" w:hAnsi="Times New Roman" w:cs="Times New Roman"/>
        </w:rPr>
        <w:t xml:space="preserve"> drepturile părților semnatare ale prezentului </w:t>
      </w:r>
      <w:proofErr w:type="gramStart"/>
      <w:r>
        <w:rPr>
          <w:rFonts w:ascii="Times New Roman" w:hAnsi="Times New Roman" w:cs="Times New Roman"/>
        </w:rPr>
        <w:t>contract  sunt</w:t>
      </w:r>
      <w:proofErr w:type="gramEnd"/>
      <w:r>
        <w:rPr>
          <w:rFonts w:ascii="Times New Roman" w:hAnsi="Times New Roman" w:cs="Times New Roman"/>
        </w:rPr>
        <w:t xml:space="preserve"> cele prevăzute în Regulamentul-cadru privind organizarea și funcționarea unităților de învățământ preuniversitar și în Regulamentul-cadru de ordine internă.</w:t>
      </w:r>
    </w:p>
    <w:p w:rsidR="00DC69EE" w:rsidRDefault="00DC69EE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Părțile au următoarele obligații:</w:t>
      </w:r>
      <w:r>
        <w:rPr>
          <w:rFonts w:ascii="Times New Roman" w:hAnsi="Times New Roman" w:cs="Times New Roman"/>
        </w:rPr>
        <w:t xml:space="preserve"> </w:t>
      </w:r>
    </w:p>
    <w:p w:rsidR="00DC69EE" w:rsidRDefault="00DC69EE" w:rsidP="00DC69EE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</w:p>
    <w:p w:rsidR="00DC69EE" w:rsidRDefault="00DC69EE" w:rsidP="00DC69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Unitatea de învățământ Școala Gimnazială Nr. 103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se obligă:</w:t>
      </w:r>
    </w:p>
    <w:p w:rsidR="00DC69EE" w:rsidRDefault="00DC69E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asigure condițiile optime de derulare a procesului de învățământ;</w:t>
      </w:r>
    </w:p>
    <w:p w:rsidR="00DC69EE" w:rsidRDefault="00DC69E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să </w:t>
      </w:r>
      <w:r w:rsidR="0086055E">
        <w:rPr>
          <w:rFonts w:ascii="Times New Roman" w:hAnsi="Times New Roman" w:cs="Times New Roman"/>
        </w:rPr>
        <w:t>asigure</w:t>
      </w:r>
      <w:r>
        <w:rPr>
          <w:rFonts w:ascii="Times New Roman" w:hAnsi="Times New Roman" w:cs="Times New Roman"/>
        </w:rPr>
        <w:t xml:space="preserve"> respectarea condițiilor și a exigențelor privind normele de igienă școlară, de protecție a muncii, de protecție civilă și de pază contra incendiilor din unitatea de învățământ;</w:t>
      </w:r>
    </w:p>
    <w:p w:rsidR="00DC69EE" w:rsidRDefault="0086055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se asigure că tot personalul unității de învățământ respect cu strictețe prevederile legislației în vigoare</w:t>
      </w:r>
      <w:r w:rsidR="00DC69EE">
        <w:rPr>
          <w:rFonts w:ascii="Times New Roman" w:hAnsi="Times New Roman" w:cs="Times New Roman"/>
        </w:rPr>
        <w:t>;</w:t>
      </w:r>
    </w:p>
    <w:p w:rsidR="00DC69EE" w:rsidRDefault="0086055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se asigure că toți beneficiarii primari sunt corect și la timp informați cu privire la prevederile legislației specifica în vigoare</w:t>
      </w:r>
      <w:r w:rsidR="00DC69EE">
        <w:rPr>
          <w:rFonts w:ascii="Times New Roman" w:hAnsi="Times New Roman" w:cs="Times New Roman"/>
        </w:rPr>
        <w:t>;</w:t>
      </w:r>
    </w:p>
    <w:p w:rsidR="00DC69EE" w:rsidRDefault="00DC69E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 personalul din învățământ să aibă o ținută morală demnă, în concordanță cu valorile educaționale pe care le transmite elevilor și un comportament responsabil;</w:t>
      </w:r>
    </w:p>
    <w:p w:rsidR="00DC69EE" w:rsidRDefault="00DC69E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sesizeze, la nevoie, instituțiile publice de asistență socială/ educațională specializată, direcția generală de asistență social</w:t>
      </w:r>
      <w:r>
        <w:rPr>
          <w:rFonts w:ascii="Times New Roman" w:hAnsi="Times New Roman" w:cs="Times New Roman"/>
          <w:lang w:val="ro-RO"/>
        </w:rPr>
        <w:t>ă</w:t>
      </w:r>
      <w:r>
        <w:rPr>
          <w:rFonts w:ascii="Times New Roman" w:hAnsi="Times New Roman" w:cs="Times New Roman"/>
        </w:rPr>
        <w:t xml:space="preserve"> și protecția copilului în legătură cu aspect</w:t>
      </w:r>
      <w:r w:rsidR="0086055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care afectează demnitatea, integritatea fizică și psihică a elevului/ copilului;</w:t>
      </w:r>
    </w:p>
    <w:p w:rsidR="00DC69EE" w:rsidRDefault="0086055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să se asigure </w:t>
      </w:r>
      <w:r w:rsidR="00DC69E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ă</w:t>
      </w:r>
      <w:r w:rsidR="00DC69EE">
        <w:rPr>
          <w:rFonts w:ascii="Times New Roman" w:hAnsi="Times New Roman" w:cs="Times New Roman"/>
        </w:rPr>
        <w:t xml:space="preserve"> personalul din învățământ </w:t>
      </w:r>
      <w:r>
        <w:rPr>
          <w:rFonts w:ascii="Times New Roman" w:hAnsi="Times New Roman" w:cs="Times New Roman"/>
        </w:rPr>
        <w:t>nu desfășoară acțiuni de natură să afecteze imaginea publică a elevului, viața intimă, privată și familială a acestuia</w:t>
      </w:r>
      <w:r w:rsidR="00DC69EE">
        <w:rPr>
          <w:rFonts w:ascii="Times New Roman" w:hAnsi="Times New Roman" w:cs="Times New Roman"/>
        </w:rPr>
        <w:t>;</w:t>
      </w:r>
    </w:p>
    <w:p w:rsidR="00DC69EE" w:rsidRDefault="0086055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se asigure că personalul</w:t>
      </w:r>
      <w:r w:rsidR="00DC69EE">
        <w:rPr>
          <w:rFonts w:ascii="Times New Roman" w:hAnsi="Times New Roman" w:cs="Times New Roman"/>
        </w:rPr>
        <w:t xml:space="preserve"> din învățământ </w:t>
      </w:r>
      <w:r>
        <w:rPr>
          <w:rFonts w:ascii="Times New Roman" w:hAnsi="Times New Roman" w:cs="Times New Roman"/>
        </w:rPr>
        <w:t>nu aplică</w:t>
      </w:r>
      <w:r w:rsidR="00DC69EE">
        <w:rPr>
          <w:rFonts w:ascii="Times New Roman" w:hAnsi="Times New Roman" w:cs="Times New Roman"/>
        </w:rPr>
        <w:t xml:space="preserve"> pedepse corporale, precum și </w:t>
      </w:r>
      <w:r>
        <w:rPr>
          <w:rFonts w:ascii="Times New Roman" w:hAnsi="Times New Roman" w:cs="Times New Roman"/>
        </w:rPr>
        <w:t>nu</w:t>
      </w:r>
      <w:r w:rsidR="00DC69EE">
        <w:rPr>
          <w:rFonts w:ascii="Times New Roman" w:hAnsi="Times New Roman" w:cs="Times New Roman"/>
        </w:rPr>
        <w:t xml:space="preserve"> agrese</w:t>
      </w:r>
      <w:r>
        <w:rPr>
          <w:rFonts w:ascii="Times New Roman" w:hAnsi="Times New Roman" w:cs="Times New Roman"/>
        </w:rPr>
        <w:t>a</w:t>
      </w:r>
      <w:r w:rsidR="00DC69E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ă</w:t>
      </w:r>
      <w:r w:rsidR="00DC69EE">
        <w:rPr>
          <w:rFonts w:ascii="Times New Roman" w:hAnsi="Times New Roman" w:cs="Times New Roman"/>
        </w:rPr>
        <w:t xml:space="preserve"> verbal sau fizic elevii;</w:t>
      </w:r>
    </w:p>
    <w:p w:rsidR="00DC69EE" w:rsidRDefault="0086055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solicite implicarea părinților/ reprezentanților legali și a elevilor în stabilirea disciplinelor opționale și să stabilească CDEOȘ</w:t>
      </w:r>
      <w:r w:rsidR="0027559E">
        <w:rPr>
          <w:rFonts w:ascii="Times New Roman" w:hAnsi="Times New Roman" w:cs="Times New Roman"/>
        </w:rPr>
        <w:t xml:space="preserve"> în funcție de solicitările elevilor</w:t>
      </w:r>
      <w:r w:rsidR="00DC69EE">
        <w:rPr>
          <w:rFonts w:ascii="Times New Roman" w:hAnsi="Times New Roman" w:cs="Times New Roman"/>
        </w:rPr>
        <w:t>;</w:t>
      </w:r>
    </w:p>
    <w:p w:rsidR="00DC69E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să</w:t>
      </w:r>
      <w:proofErr w:type="gramEnd"/>
      <w:r>
        <w:rPr>
          <w:rFonts w:ascii="Times New Roman" w:hAnsi="Times New Roman" w:cs="Times New Roman"/>
        </w:rPr>
        <w:t xml:space="preserve"> se asigure că personalul didactic evaluează elevii direct, corect și transparent și nu condiționează această evaluare sau calitatea prestației didactice la clasă de obținerea oricărui tip de avantaje</w:t>
      </w:r>
      <w:r w:rsidR="00DC69EE">
        <w:rPr>
          <w:rFonts w:ascii="Times New Roman" w:hAnsi="Times New Roman" w:cs="Times New Roman"/>
        </w:rPr>
        <w:t>.</w:t>
      </w:r>
    </w:p>
    <w:p w:rsidR="0027559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informeze, periodic, părinții/ reprezentanții legali cu privire la rezultatele școlare și comportamentul elevului;</w:t>
      </w:r>
    </w:p>
    <w:p w:rsidR="0027559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desfășoare în unitatea de învățământ activități care respectă normele de moralitate și nu pun în niciun moment în pericol sănătatea și integritatea fizică sau psihică a elevilor/ a personalului unității de învățământ;</w:t>
      </w:r>
    </w:p>
    <w:p w:rsidR="0027559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se asigure că în unitatea de învățământ sunt interzise activitățile de natură politică și prozelitism religios;</w:t>
      </w:r>
    </w:p>
    <w:p w:rsidR="0027559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solicite acordul părinților cu privire la fotografierea/ supraveghererea audio-video a elevului în timpul programului școlar, precum și la stocarea imaginilor înregistrărilor rezultate;</w:t>
      </w:r>
    </w:p>
    <w:p w:rsidR="0027559E" w:rsidRDefault="0027559E" w:rsidP="00DC69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să înregistreze la secretariatul unității de învățământ orice sesizare cu privire la faptele care constituie abatere disciplinară, săvârșită de personalul de conducere, didactic, didactic-auxiliar și </w:t>
      </w:r>
      <w:r w:rsidR="00153CFA">
        <w:rPr>
          <w:rFonts w:ascii="Times New Roman" w:hAnsi="Times New Roman" w:cs="Times New Roman"/>
        </w:rPr>
        <w:t xml:space="preserve">administrativ </w:t>
      </w:r>
      <w:r>
        <w:rPr>
          <w:rFonts w:ascii="Times New Roman" w:hAnsi="Times New Roman" w:cs="Times New Roman"/>
        </w:rPr>
        <w:t>angajat, precum și cele referitoare la încălcarea de către e</w:t>
      </w:r>
      <w:r w:rsidR="00153CFA">
        <w:rPr>
          <w:rFonts w:ascii="Times New Roman" w:hAnsi="Times New Roman" w:cs="Times New Roman"/>
        </w:rPr>
        <w:t>levi a prevederilor Statutului e</w:t>
      </w:r>
      <w:r>
        <w:rPr>
          <w:rFonts w:ascii="Times New Roman" w:hAnsi="Times New Roman" w:cs="Times New Roman"/>
        </w:rPr>
        <w:t>levului</w:t>
      </w:r>
      <w:r w:rsidR="00153CFA">
        <w:rPr>
          <w:rFonts w:ascii="Times New Roman" w:hAnsi="Times New Roman" w:cs="Times New Roman"/>
        </w:rPr>
        <w:t xml:space="preserve"> și ale regulamentelor școlare în vigoare.</w:t>
      </w:r>
    </w:p>
    <w:p w:rsidR="00DC69EE" w:rsidRDefault="00DC69EE" w:rsidP="00DC69EE">
      <w:pPr>
        <w:pStyle w:val="ListParagraph"/>
        <w:jc w:val="both"/>
        <w:rPr>
          <w:rFonts w:ascii="Times New Roman" w:hAnsi="Times New Roman" w:cs="Times New Roman"/>
        </w:rPr>
      </w:pPr>
    </w:p>
    <w:p w:rsidR="00DC69EE" w:rsidRDefault="00DC69EE" w:rsidP="00DC69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Beneficiarul indirect</w:t>
      </w:r>
      <w:r w:rsidR="001453B5">
        <w:rPr>
          <w:rFonts w:ascii="Times New Roman" w:hAnsi="Times New Roman" w:cs="Times New Roman"/>
          <w:b/>
          <w:i/>
        </w:rPr>
        <w:t xml:space="preserve"> (secundar)</w:t>
      </w:r>
      <w:r>
        <w:rPr>
          <w:rFonts w:ascii="Times New Roman" w:hAnsi="Times New Roman" w:cs="Times New Roman"/>
          <w:b/>
          <w:i/>
        </w:rPr>
        <w:t>, părintele/ reprezentantul legal al elevului,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are următoarele obligații:</w:t>
      </w:r>
    </w:p>
    <w:p w:rsidR="00DC69EE" w:rsidRDefault="00DC69EE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asigur</w:t>
      </w:r>
      <w:r w:rsidR="00153CFA">
        <w:rPr>
          <w:rFonts w:ascii="Times New Roman" w:hAnsi="Times New Roman" w:cs="Times New Roman"/>
        </w:rPr>
        <w:t>ă</w:t>
      </w:r>
      <w:proofErr w:type="gramEnd"/>
      <w:r>
        <w:rPr>
          <w:rFonts w:ascii="Times New Roman" w:hAnsi="Times New Roman" w:cs="Times New Roman"/>
        </w:rPr>
        <w:t xml:space="preserve"> frecvența școlară a elevului în învățământul obligatoriu (fizic și, când este cazul, online) și </w:t>
      </w:r>
      <w:r w:rsidR="00153CFA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măsuri pentru școlarizarea elevului, până la finalizarea studiilor gimnaziale, conform art. 106, punctual 8, alin. (a) </w:t>
      </w:r>
      <w:proofErr w:type="gramStart"/>
      <w:r>
        <w:rPr>
          <w:rFonts w:ascii="Times New Roman" w:hAnsi="Times New Roman" w:cs="Times New Roman"/>
        </w:rPr>
        <w:t>din</w:t>
      </w:r>
      <w:proofErr w:type="gramEnd"/>
      <w:r>
        <w:rPr>
          <w:rFonts w:ascii="Times New Roman" w:hAnsi="Times New Roman" w:cs="Times New Roman"/>
        </w:rPr>
        <w:t xml:space="preserve"> Legea învățământului e preuniversitar nr. 198/ 2023;</w:t>
      </w:r>
    </w:p>
    <w:p w:rsidR="00162929" w:rsidRPr="00162929" w:rsidRDefault="00162929" w:rsidP="001629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asigură frecvența copilului/ elevului la toate activitățile școlare și extrașcolare desfășurate în școală sau în afara ei;</w:t>
      </w:r>
    </w:p>
    <w:p w:rsidR="00DC69EE" w:rsidRDefault="00DC69EE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</w:t>
      </w:r>
      <w:r w:rsidR="00153CF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</w:t>
      </w:r>
      <w:r w:rsidR="00153CFA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documentele medicale solicitate la înscrierea elevului în unitatea de învățământ, în vederea menținerii unui climat sănăt</w:t>
      </w:r>
      <w:r w:rsidR="00153CFA">
        <w:rPr>
          <w:rFonts w:ascii="Times New Roman" w:hAnsi="Times New Roman" w:cs="Times New Roman"/>
        </w:rPr>
        <w:t xml:space="preserve">os la nivel de clasă/ școală </w:t>
      </w:r>
      <w:r>
        <w:rPr>
          <w:rFonts w:ascii="Times New Roman" w:hAnsi="Times New Roman" w:cs="Times New Roman"/>
        </w:rPr>
        <w:t>pentru evitarea degradării stării de sănătate a celorlalți elevi și a întregului personal din școală;</w:t>
      </w:r>
    </w:p>
    <w:p w:rsidR="00153CFA" w:rsidRDefault="00153CFA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trimite</w:t>
      </w:r>
      <w:proofErr w:type="gramEnd"/>
      <w:r>
        <w:rPr>
          <w:rFonts w:ascii="Times New Roman" w:hAnsi="Times New Roman" w:cs="Times New Roman"/>
        </w:rPr>
        <w:t xml:space="preserve"> copilul/ elevul în colectivitate numai dacă nu prezintă simptome specific unei af</w:t>
      </w:r>
      <w:r w:rsidR="00562AA4">
        <w:rPr>
          <w:rFonts w:ascii="Times New Roman" w:hAnsi="Times New Roman" w:cs="Times New Roman"/>
        </w:rPr>
        <w:t xml:space="preserve">ecțiuni cu potențial infecțios </w:t>
      </w:r>
      <w:r>
        <w:rPr>
          <w:rFonts w:ascii="Times New Roman" w:hAnsi="Times New Roman" w:cs="Times New Roman"/>
        </w:rPr>
        <w:t>febră, tuse, dureri de cap, dureri de gât, dificultăți de respirație…)</w:t>
      </w:r>
    </w:p>
    <w:p w:rsidR="00DC69EE" w:rsidRDefault="00DC69EE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 legătura cu </w:t>
      </w:r>
      <w:r w:rsidR="00153CFA">
        <w:rPr>
          <w:rFonts w:ascii="Times New Roman" w:hAnsi="Times New Roman" w:cs="Times New Roman"/>
        </w:rPr>
        <w:t xml:space="preserve">învățătorul/ </w:t>
      </w:r>
      <w:r>
        <w:rPr>
          <w:rFonts w:ascii="Times New Roman" w:hAnsi="Times New Roman" w:cs="Times New Roman"/>
        </w:rPr>
        <w:t>diriginte</w:t>
      </w:r>
      <w:r w:rsidR="00153CFA">
        <w:rPr>
          <w:rFonts w:ascii="Times New Roman" w:hAnsi="Times New Roman" w:cs="Times New Roman"/>
        </w:rPr>
        <w:t>le cel puțin o dată pe lună</w:t>
      </w:r>
      <w:r>
        <w:rPr>
          <w:rFonts w:ascii="Times New Roman" w:hAnsi="Times New Roman" w:cs="Times New Roman"/>
        </w:rPr>
        <w:t xml:space="preserve"> pentru a cunoaște și a fi la curent cu situația școlară</w:t>
      </w:r>
      <w:r w:rsidR="00153CFA">
        <w:rPr>
          <w:rFonts w:ascii="Times New Roman" w:hAnsi="Times New Roman" w:cs="Times New Roman"/>
        </w:rPr>
        <w:t xml:space="preserve"> și evoluția</w:t>
      </w:r>
      <w:r>
        <w:rPr>
          <w:rFonts w:ascii="Times New Roman" w:hAnsi="Times New Roman" w:cs="Times New Roman"/>
        </w:rPr>
        <w:t xml:space="preserve"> copilului/ elevului;</w:t>
      </w:r>
    </w:p>
    <w:p w:rsidR="00DC69EE" w:rsidRDefault="00DC69EE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răspunde material pentru distrugerile bunurilor din patrimonial școlii, cauzate de elev</w:t>
      </w:r>
      <w:r w:rsidR="00153CFA">
        <w:rPr>
          <w:rFonts w:ascii="Times New Roman" w:hAnsi="Times New Roman" w:cs="Times New Roman"/>
        </w:rPr>
        <w:t xml:space="preserve"> prin înlocuirea lor cu altele de același tip și aceeași valoare sau prin plata contravalorii actualizate a acestora</w:t>
      </w:r>
      <w:r>
        <w:rPr>
          <w:rFonts w:ascii="Times New Roman" w:hAnsi="Times New Roman" w:cs="Times New Roman"/>
        </w:rPr>
        <w:t>;</w:t>
      </w:r>
    </w:p>
    <w:p w:rsidR="00DC69EE" w:rsidRDefault="00DC69EE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</w:t>
      </w:r>
      <w:r w:rsidR="00153CFA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prevederile Regulamentului de organizare și funcționare a unității de învățământ;</w:t>
      </w:r>
    </w:p>
    <w:p w:rsidR="00DC69EE" w:rsidRDefault="00153CFA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prezintă un comportament civilizat în raport cu personalul unității de învățământ, nu agresează</w:t>
      </w:r>
      <w:r w:rsidR="00DC69EE">
        <w:rPr>
          <w:rFonts w:ascii="Times New Roman" w:hAnsi="Times New Roman" w:cs="Times New Roman"/>
        </w:rPr>
        <w:t xml:space="preserve"> fizic, verbal și psihic</w:t>
      </w:r>
      <w:r>
        <w:rPr>
          <w:rFonts w:ascii="Times New Roman" w:hAnsi="Times New Roman" w:cs="Times New Roman"/>
        </w:rPr>
        <w:t xml:space="preserve"> personalul școlii</w:t>
      </w:r>
      <w:r w:rsidR="00DC69EE">
        <w:rPr>
          <w:rFonts w:ascii="Times New Roman" w:hAnsi="Times New Roman" w:cs="Times New Roman"/>
        </w:rPr>
        <w:t>;</w:t>
      </w:r>
    </w:p>
    <w:p w:rsidR="00153CFA" w:rsidRDefault="00153CFA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asigură comunicarea continuă și deschisă cu profesorii</w:t>
      </w:r>
      <w:r w:rsidR="001453B5">
        <w:rPr>
          <w:rFonts w:ascii="Times New Roman" w:hAnsi="Times New Roman" w:cs="Times New Roman"/>
        </w:rPr>
        <w:t xml:space="preserve"> și învățătorii pentru a ușura participarea elevului la procesul educațional;</w:t>
      </w:r>
    </w:p>
    <w:p w:rsidR="001453B5" w:rsidRDefault="001453B5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își</w:t>
      </w:r>
      <w:proofErr w:type="gramEnd"/>
      <w:r>
        <w:rPr>
          <w:rFonts w:ascii="Times New Roman" w:hAnsi="Times New Roman" w:cs="Times New Roman"/>
        </w:rPr>
        <w:t xml:space="preserve"> exprimă acordul cu privire la prelucrarea datelor personale ale copilului minor conform cerințelor regulamentului UE nr. 679/ 2016;</w:t>
      </w:r>
    </w:p>
    <w:p w:rsidR="001453B5" w:rsidRDefault="001453B5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își exprimă acordul cu privire la participarea la serviciile de consiliere școlară a elevului în situațiile prevăzute de cadrul legal;</w:t>
      </w:r>
    </w:p>
    <w:p w:rsidR="001453B5" w:rsidRDefault="001453B5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să participe la ședințele de consiliere parental și la ședințele cu părinții;</w:t>
      </w:r>
    </w:p>
    <w:p w:rsidR="001453B5" w:rsidRDefault="001453B5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asigură participarea elevului la orele de consiliere și orientare școlară;</w:t>
      </w:r>
    </w:p>
    <w:p w:rsidR="001453B5" w:rsidRDefault="001453B5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asigură ținuta decent a copilului/ elevului în unitatea de învățământ conform regulamentelor în vigoare;</w:t>
      </w:r>
    </w:p>
    <w:p w:rsidR="00562AA4" w:rsidRDefault="00562AA4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respectă regulile de acces în școală (afișate la avizier) și programul de audiențe;</w:t>
      </w:r>
    </w:p>
    <w:p w:rsidR="00562AA4" w:rsidRDefault="00562AA4" w:rsidP="00DC69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programează prin telefon la secretariat sau prin mail ori de câte ori dorește </w:t>
      </w:r>
      <w:r w:rsidR="002226CD">
        <w:rPr>
          <w:rFonts w:ascii="Times New Roman" w:hAnsi="Times New Roman" w:cs="Times New Roman"/>
        </w:rPr>
        <w:t>să vină în audiență.</w:t>
      </w:r>
    </w:p>
    <w:p w:rsidR="00DC69EE" w:rsidRDefault="00DC69EE" w:rsidP="00DC69EE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162929" w:rsidRDefault="00162929" w:rsidP="00DC69EE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DC69EE" w:rsidRDefault="00DC69EE" w:rsidP="00DC69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Beneficiarul direct</w:t>
      </w:r>
      <w:r w:rsidR="001453B5">
        <w:rPr>
          <w:rFonts w:ascii="Times New Roman" w:hAnsi="Times New Roman" w:cs="Times New Roman"/>
          <w:b/>
          <w:i/>
        </w:rPr>
        <w:t xml:space="preserve"> (primar)</w:t>
      </w:r>
      <w:r>
        <w:rPr>
          <w:rFonts w:ascii="Times New Roman" w:hAnsi="Times New Roman" w:cs="Times New Roman"/>
          <w:b/>
          <w:i/>
        </w:rPr>
        <w:t>, elevul,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are următoarele obligații: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se pregăti la fiecare disciplină de studiu, de a dobândi competențele și de a-și însuși cunoștințele prevăzute de programele școlare;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frecventa cursurile (fizic și atunci când este cazul, online);</w:t>
      </w:r>
    </w:p>
    <w:p w:rsidR="00162929" w:rsidRPr="00162929" w:rsidRDefault="00162929" w:rsidP="0016292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frecventa activitățile școlare și extrașcolare atunci când este solicitat de profesori;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se prezenta la cursuri și la fiecare  simulare/ evaluare/ sesiune de examene organizată de unitatea de învățământ;</w:t>
      </w:r>
    </w:p>
    <w:p w:rsidR="002226CD" w:rsidRDefault="002226CD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respecta programul de intrare în școală și de a nu întârzia la ore;</w:t>
      </w:r>
    </w:p>
    <w:p w:rsidR="002226CD" w:rsidRPr="002226CD" w:rsidRDefault="002226CD" w:rsidP="002226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părăsi incinta școlii în timpul pauzelor sau după începerea cursurilor fără avizul profesorului de serviciu/ diriginte/ director;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avea un comportament civilizat</w:t>
      </w:r>
      <w:r w:rsidR="001453B5">
        <w:rPr>
          <w:rFonts w:ascii="Times New Roman" w:hAnsi="Times New Roman" w:cs="Times New Roman"/>
        </w:rPr>
        <w:t xml:space="preserve"> și o ținută decentă</w:t>
      </w:r>
      <w:r>
        <w:rPr>
          <w:rFonts w:ascii="Times New Roman" w:hAnsi="Times New Roman" w:cs="Times New Roman"/>
        </w:rPr>
        <w:t>, atât în școală, cât și în afara ei;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respecta ținuta școlii (tricou polo în culoarea clasei și blugi/ fustă albaștri/negri);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respecta Regulamentului de organizare și funcționare a unității de învățământ, regulile de circulație, normele de securitate și de sănătate în muncă, de prevenire și de stingere a incendiilor, normele de protecție a mediului;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 nu distruge </w:t>
      </w:r>
      <w:r w:rsidR="00162929">
        <w:rPr>
          <w:rFonts w:ascii="Times New Roman" w:hAnsi="Times New Roman" w:cs="Times New Roman"/>
        </w:rPr>
        <w:t xml:space="preserve">manualele și </w:t>
      </w:r>
      <w:r>
        <w:rPr>
          <w:rFonts w:ascii="Times New Roman" w:hAnsi="Times New Roman" w:cs="Times New Roman"/>
        </w:rPr>
        <w:t>documentele școlare – carnete de note, foi matricole, documente din portofoliul educațional;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deteriora bunurile din patrimonial unității de învățământ – materiale didactice, mijloace de învățământ, cărți de la biblioteca școlii, panouri, mobilier școlar și sanitar din spațiul de învățământ;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aduce sau difuza în școală materiale care, prin conținutul lor, atentează la independența, suveranitatea și integritatea națională, ori cultivă violența și intoleranța;</w:t>
      </w:r>
    </w:p>
    <w:p w:rsidR="00162929" w:rsidRDefault="00162929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utiliza telefoanele mobile sau orice alte echipamente de comunicații electronice (excepție elevi CES autorizați/ scop didactic);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organiza/ participa la acțiuni de protest care afectează desfășurarea activității de învățământ sau participarea la programul școlar;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deține/ consuma/ comercializa, în perimetrul școlii și în afara acestuia, droguri, substanțe etnobotanice, băuturi alcoolice, țigări;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introduce și/ sau face uz de orice tipuri de arme sau produse pirotehnice, cum ar fi: muniție, petarde, pocnitori, brichete, briceag, cuțit</w:t>
      </w:r>
      <w:r w:rsidR="00162929">
        <w:rPr>
          <w:rFonts w:ascii="Times New Roman" w:hAnsi="Times New Roman" w:cs="Times New Roman"/>
        </w:rPr>
        <w:t>, spray paralizant/ lacrimogen</w:t>
      </w:r>
      <w:r>
        <w:rPr>
          <w:rFonts w:ascii="Times New Roman" w:hAnsi="Times New Roman" w:cs="Times New Roman"/>
        </w:rPr>
        <w:t>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poseda și/ sau difuza materiale care au character obscen sau pornografic;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jigni și a manifesta agresivitate în limbaj și comportament față de colegi și personalul unității și de a leza în orice mod imaginea publică a acestora;</w:t>
      </w:r>
    </w:p>
    <w:p w:rsidR="00DC69EE" w:rsidRDefault="00DC69EE" w:rsidP="00DC69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 nu provoca/ instiga/ participa la acte de violență în școală și în afara ei;</w:t>
      </w:r>
    </w:p>
    <w:p w:rsidR="001453B5" w:rsidRDefault="001453B5" w:rsidP="001453B5">
      <w:pPr>
        <w:pStyle w:val="ListParagraph"/>
        <w:jc w:val="both"/>
        <w:rPr>
          <w:rFonts w:ascii="Times New Roman" w:hAnsi="Times New Roman" w:cs="Times New Roman"/>
        </w:rPr>
      </w:pPr>
    </w:p>
    <w:p w:rsidR="00162929" w:rsidRDefault="00162929" w:rsidP="001629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Răspunderea contravențională:</w:t>
      </w:r>
    </w:p>
    <w:p w:rsidR="00162929" w:rsidRPr="00645D9B" w:rsidRDefault="00162929" w:rsidP="0016292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62929">
        <w:rPr>
          <w:rFonts w:ascii="Times New Roman" w:hAnsi="Times New Roman" w:cs="Times New Roman"/>
        </w:rPr>
        <w:t>Nerespectarea obligațiilor de către elev</w:t>
      </w:r>
      <w:r>
        <w:rPr>
          <w:rFonts w:ascii="Times New Roman" w:hAnsi="Times New Roman" w:cs="Times New Roman"/>
        </w:rPr>
        <w:t xml:space="preserve"> prevăzute la </w:t>
      </w:r>
      <w:r w:rsidRPr="00162929">
        <w:rPr>
          <w:rFonts w:ascii="Times New Roman" w:hAnsi="Times New Roman" w:cs="Times New Roman"/>
          <w:b/>
        </w:rPr>
        <w:t>capitolul IV</w:t>
      </w:r>
      <w:r>
        <w:rPr>
          <w:rFonts w:ascii="Times New Roman" w:hAnsi="Times New Roman" w:cs="Times New Roman"/>
        </w:rPr>
        <w:t xml:space="preserve"> </w:t>
      </w:r>
      <w:r w:rsidR="00645D9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45D9B" w:rsidRPr="00645D9B">
        <w:rPr>
          <w:rFonts w:ascii="Times New Roman" w:hAnsi="Times New Roman" w:cs="Times New Roman"/>
          <w:b/>
        </w:rPr>
        <w:t>Obligațiile părților, punctual 3</w:t>
      </w:r>
      <w:r w:rsidR="00645D9B">
        <w:rPr>
          <w:rFonts w:ascii="Times New Roman" w:hAnsi="Times New Roman" w:cs="Times New Roman"/>
        </w:rPr>
        <w:t>, poate atrage răspunderea disciplinară a acestuia prin aplicarea de sancțiuni însoțite sau nu de scăderea calificativului/ notei la purtare cu respectarea prevederilor ROFUIP și Statutului elevului.</w:t>
      </w:r>
    </w:p>
    <w:p w:rsidR="00645D9B" w:rsidRPr="00840B38" w:rsidRDefault="00645D9B" w:rsidP="00840B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Răspunderea pentru faptele elevilor se exercită în conformitate cu prevederile Legii nr. 287/ 2009, cartea a V-a, titlul II, capitolul IV, secțiunile 3 și 4, în măsura în care faptele nu sunt prevăzute în Legea nr. 286/ 2009 privind Codul Penal.</w:t>
      </w:r>
    </w:p>
    <w:p w:rsidR="00645D9B" w:rsidRDefault="00645D9B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Forța majoră:</w:t>
      </w:r>
    </w:p>
    <w:p w:rsidR="00107F2C" w:rsidRPr="00840B38" w:rsidRDefault="00645D9B" w:rsidP="00840B38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Niciuna </w:t>
      </w:r>
      <w:r w:rsidR="003F29DC">
        <w:rPr>
          <w:rFonts w:ascii="Times New Roman" w:hAnsi="Times New Roman" w:cs="Times New Roman"/>
        </w:rPr>
        <w:t xml:space="preserve">dintre părțile contractante nu răspunde de neexecutarea la termen sau/ și de executarea în mod necorespunzător – total sau parțial – </w:t>
      </w:r>
      <w:proofErr w:type="gramStart"/>
      <w:r w:rsidR="003F29DC">
        <w:rPr>
          <w:rFonts w:ascii="Times New Roman" w:hAnsi="Times New Roman" w:cs="Times New Roman"/>
        </w:rPr>
        <w:t>a</w:t>
      </w:r>
      <w:proofErr w:type="gramEnd"/>
      <w:r w:rsidR="003F29DC">
        <w:rPr>
          <w:rFonts w:ascii="Times New Roman" w:hAnsi="Times New Roman" w:cs="Times New Roman"/>
        </w:rPr>
        <w:t xml:space="preserve"> oricărei obligații care îi revine în baza prezentului contract dacă neexecutarea sau/ și executarea obligației respective a </w:t>
      </w:r>
      <w:r w:rsidR="003F29DC">
        <w:rPr>
          <w:rFonts w:ascii="Times New Roman" w:hAnsi="Times New Roman" w:cs="Times New Roman"/>
        </w:rPr>
        <w:lastRenderedPageBreak/>
        <w:t xml:space="preserve">fost cauzată de forța majoră așa cum este definită de lege. Partea care invocă forța majoră </w:t>
      </w:r>
      <w:proofErr w:type="gramStart"/>
      <w:r w:rsidR="003F29DC">
        <w:rPr>
          <w:rFonts w:ascii="Times New Roman" w:hAnsi="Times New Roman" w:cs="Times New Roman"/>
        </w:rPr>
        <w:t>este</w:t>
      </w:r>
      <w:proofErr w:type="gramEnd"/>
      <w:r w:rsidR="003F29DC">
        <w:rPr>
          <w:rFonts w:ascii="Times New Roman" w:hAnsi="Times New Roman" w:cs="Times New Roman"/>
        </w:rPr>
        <w:t xml:space="preserve"> obligată să notifice celeilalte părți în termen de 5 zile producerea evenimentului și să ia toate măsurile posibile în vederea limitării consecințelor lui.</w:t>
      </w:r>
    </w:p>
    <w:p w:rsidR="003F29DC" w:rsidRDefault="003F29DC" w:rsidP="003F29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Notificările între părți:</w:t>
      </w:r>
    </w:p>
    <w:p w:rsidR="003F29DC" w:rsidRDefault="003F29DC" w:rsidP="003F29DC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În accepțiunea părților contractante orice notificare adresată de una dintre acestea celeilalte </w:t>
      </w:r>
      <w:proofErr w:type="gramStart"/>
      <w:r>
        <w:rPr>
          <w:rFonts w:ascii="Times New Roman" w:hAnsi="Times New Roman" w:cs="Times New Roman"/>
        </w:rPr>
        <w:t>este</w:t>
      </w:r>
      <w:proofErr w:type="gramEnd"/>
      <w:r>
        <w:rPr>
          <w:rFonts w:ascii="Times New Roman" w:hAnsi="Times New Roman" w:cs="Times New Roman"/>
        </w:rPr>
        <w:t xml:space="preserve"> valabil îndeplinită dacă va fi transmisă la adresa/ sediul prevăzut în partea introductivă a prezentului contract</w:t>
      </w:r>
      <w:r w:rsidR="00107F2C">
        <w:rPr>
          <w:rFonts w:ascii="Times New Roman" w:hAnsi="Times New Roman" w:cs="Times New Roman"/>
        </w:rPr>
        <w:t xml:space="preserve">. În cazul în care notificarea se face pe cale poștală, ea </w:t>
      </w:r>
      <w:proofErr w:type="gramStart"/>
      <w:r w:rsidR="00107F2C">
        <w:rPr>
          <w:rFonts w:ascii="Times New Roman" w:hAnsi="Times New Roman" w:cs="Times New Roman"/>
        </w:rPr>
        <w:t>va</w:t>
      </w:r>
      <w:proofErr w:type="gramEnd"/>
      <w:r w:rsidR="00107F2C">
        <w:rPr>
          <w:rFonts w:ascii="Times New Roman" w:hAnsi="Times New Roman" w:cs="Times New Roman"/>
        </w:rPr>
        <w:t xml:space="preserve"> fi transmisă prin scrisoare recomandată cu confirmare de primire și se consider primită de destinatar la data menționată de oficiul poștal primitor pe această confirmare. </w:t>
      </w:r>
    </w:p>
    <w:p w:rsidR="00107F2C" w:rsidRPr="00840B38" w:rsidRDefault="00107F2C" w:rsidP="00840B38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În cazul în care notificarea se face prin email, aceasta se înregistrează la unitatea de învățământ care transmite și confirmare de primire pe adresa expeditorului. Notificările verbale nu se </w:t>
      </w:r>
      <w:proofErr w:type="gramStart"/>
      <w:r>
        <w:rPr>
          <w:rFonts w:ascii="Times New Roman" w:hAnsi="Times New Roman" w:cs="Times New Roman"/>
        </w:rPr>
        <w:t>iau</w:t>
      </w:r>
      <w:proofErr w:type="gramEnd"/>
      <w:r>
        <w:rPr>
          <w:rFonts w:ascii="Times New Roman" w:hAnsi="Times New Roman" w:cs="Times New Roman"/>
        </w:rPr>
        <w:t xml:space="preserve"> în considerare de nici una dintre părți dacă nu sunt confirmate prin intermediul uneia dinte modalitățile prevăzute la alineatele precedente. Notificările verbale se </w:t>
      </w:r>
      <w:proofErr w:type="gramStart"/>
      <w:r>
        <w:rPr>
          <w:rFonts w:ascii="Times New Roman" w:hAnsi="Times New Roman" w:cs="Times New Roman"/>
        </w:rPr>
        <w:t>iau</w:t>
      </w:r>
      <w:proofErr w:type="gramEnd"/>
      <w:r>
        <w:rPr>
          <w:rFonts w:ascii="Times New Roman" w:hAnsi="Times New Roman" w:cs="Times New Roman"/>
        </w:rPr>
        <w:t xml:space="preserve"> în considerare doar în situația în care părintele manifestă dificultate în ceea ce privește exprimarea în scris.</w:t>
      </w:r>
    </w:p>
    <w:p w:rsidR="00107F2C" w:rsidRPr="00840B38" w:rsidRDefault="00DC69EE" w:rsidP="00840B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29DC">
        <w:rPr>
          <w:rFonts w:ascii="Times New Roman" w:hAnsi="Times New Roman" w:cs="Times New Roman"/>
          <w:b/>
        </w:rPr>
        <w:t>Durata acordului:</w:t>
      </w:r>
      <w:r w:rsidRPr="003F29DC">
        <w:rPr>
          <w:rFonts w:ascii="Times New Roman" w:hAnsi="Times New Roman" w:cs="Times New Roman"/>
        </w:rPr>
        <w:t xml:space="preserve"> prezentul acord se încheie pe durata </w:t>
      </w:r>
      <w:r w:rsidR="00107F2C">
        <w:rPr>
          <w:rFonts w:ascii="Times New Roman" w:hAnsi="Times New Roman" w:cs="Times New Roman"/>
        </w:rPr>
        <w:t xml:space="preserve">unui nivel de învățământ. </w:t>
      </w:r>
    </w:p>
    <w:p w:rsidR="00DC69EE" w:rsidRDefault="00DC69EE" w:rsidP="00DC6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Alte clauze:</w:t>
      </w:r>
    </w:p>
    <w:p w:rsidR="00DC69EE" w:rsidRDefault="00DC69EE" w:rsidP="00DC6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Orice neînțelegere dintre părți se poate soluționa pe cale amiabilă, în cadrul Con</w:t>
      </w:r>
      <w:r w:rsidR="00840B38">
        <w:rPr>
          <w:rFonts w:ascii="Times New Roman" w:hAnsi="Times New Roman" w:cs="Times New Roman"/>
        </w:rPr>
        <w:t xml:space="preserve">siliului profesorilor clasei, </w:t>
      </w:r>
      <w:r>
        <w:rPr>
          <w:rFonts w:ascii="Times New Roman" w:hAnsi="Times New Roman" w:cs="Times New Roman"/>
        </w:rPr>
        <w:t>al Consiliului Profesoral al școlii</w:t>
      </w:r>
      <w:r w:rsidR="00840B38">
        <w:rPr>
          <w:rFonts w:ascii="Times New Roman" w:hAnsi="Times New Roman" w:cs="Times New Roman"/>
        </w:rPr>
        <w:t>, eventual al Consiliului de Administrație</w:t>
      </w:r>
      <w:r>
        <w:rPr>
          <w:rFonts w:ascii="Times New Roman" w:hAnsi="Times New Roman" w:cs="Times New Roman"/>
        </w:rPr>
        <w:t>;</w:t>
      </w:r>
    </w:p>
    <w:p w:rsidR="00840B38" w:rsidRDefault="00840B38" w:rsidP="00DC6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 fi înscrise prevederi legale conform Legii Învățământului Preuniversitar nr. 198/ 2023, Regulamentului-cadru de organizare și funcționare a unităților de învățământ preuniversitar aprobat prin OME nr. 5726/ 12.08.2024, Legii nr. 272/ 2004, privind protecția și promovarea drepturilor copilului.</w:t>
      </w:r>
    </w:p>
    <w:p w:rsidR="00DC69EE" w:rsidRDefault="00DC69EE" w:rsidP="00DC6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Nerespectarea de către părinte sau reprezentantul legal a obligației privind asigurarea frecvenței școlare a elevului în învățământul obligatoriu constituie contravenție și se sancționează în conformitate cu prevederile în vigoare, cu amendă între 1000 – 5000 de lei conform </w:t>
      </w:r>
      <w:r w:rsidR="00840B38">
        <w:rPr>
          <w:rFonts w:ascii="Times New Roman" w:hAnsi="Times New Roman" w:cs="Times New Roman"/>
        </w:rPr>
        <w:t xml:space="preserve">Legii Învățământului Preuniversitar nr. 198/ 2023, </w:t>
      </w:r>
      <w:r>
        <w:rPr>
          <w:rFonts w:ascii="Times New Roman" w:hAnsi="Times New Roman" w:cs="Times New Roman"/>
        </w:rPr>
        <w:t>art. 14, alin. (1);</w:t>
      </w:r>
    </w:p>
    <w:p w:rsidR="00DC69EE" w:rsidRDefault="00DC69EE" w:rsidP="00DC6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Nerespectarea de către elev a prevederilor prezentului contract atrage după sine punerea abaterilor săvârșite în discuția Consiliului Elevilor, a Consiliului profesorilor clasei și al Consiliului Profesoral, urmată de aplicarea sancțiunilor, conform Statutului elevului;</w:t>
      </w:r>
    </w:p>
    <w:p w:rsidR="00DC69EE" w:rsidRDefault="00DC69EE" w:rsidP="00DC6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Prezentul acord încetează de drept în următoarele cazuri:</w:t>
      </w:r>
    </w:p>
    <w:p w:rsidR="00DC69EE" w:rsidRDefault="00DC69EE" w:rsidP="00DC69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cazul în care părintele semnatar decade din drepturile părintești, urmând a se încheia un nou contract cu celălat părinte al elevului sau cu reprezentantul legal al acestuia;</w:t>
      </w:r>
    </w:p>
    <w:p w:rsidR="00DC69EE" w:rsidRDefault="00DC69EE" w:rsidP="00DC69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cazul transferului elevului la o altă unitate școlară;</w:t>
      </w:r>
    </w:p>
    <w:p w:rsidR="00DC69EE" w:rsidRDefault="00DC69EE" w:rsidP="00DC69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situația încetării activității unității de învățământ;</w:t>
      </w:r>
    </w:p>
    <w:p w:rsidR="00DC69EE" w:rsidRDefault="00DC69EE" w:rsidP="00DC69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alte situații prevăzute de lege.</w:t>
      </w:r>
    </w:p>
    <w:p w:rsidR="00DC69EE" w:rsidRDefault="00DC69EE" w:rsidP="00DC69EE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Încheiat astăzi, </w:t>
      </w:r>
      <w:r w:rsidR="00840B3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.09.202</w:t>
      </w:r>
      <w:r w:rsidR="00840B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în două exemplare, în original, pentru fiecare parte.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C69EE" w:rsidRDefault="00DC69EE" w:rsidP="00DC69EE">
      <w:pPr>
        <w:ind w:firstLine="720"/>
        <w:jc w:val="both"/>
        <w:rPr>
          <w:rFonts w:ascii="Times New Roman" w:hAnsi="Times New Roman" w:cs="Times New Roman"/>
        </w:rPr>
      </w:pPr>
    </w:p>
    <w:p w:rsidR="00DC69EE" w:rsidRDefault="00DC69EE" w:rsidP="00DC69EE">
      <w:pPr>
        <w:tabs>
          <w:tab w:val="left" w:pos="711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                                                                    Beneficiar</w:t>
      </w:r>
      <w:r w:rsidR="00840B38">
        <w:rPr>
          <w:rFonts w:ascii="Times New Roman" w:hAnsi="Times New Roman" w:cs="Times New Roman"/>
        </w:rPr>
        <w:t>i indirecți</w:t>
      </w:r>
      <w:r>
        <w:rPr>
          <w:rFonts w:ascii="Times New Roman" w:hAnsi="Times New Roman" w:cs="Times New Roman"/>
        </w:rPr>
        <w:t xml:space="preserve"> (</w:t>
      </w:r>
      <w:r w:rsidR="00840B38">
        <w:rPr>
          <w:rFonts w:ascii="Times New Roman" w:hAnsi="Times New Roman" w:cs="Times New Roman"/>
        </w:rPr>
        <w:t>tata și mama</w:t>
      </w:r>
      <w:r>
        <w:rPr>
          <w:rFonts w:ascii="Times New Roman" w:hAnsi="Times New Roman" w:cs="Times New Roman"/>
        </w:rPr>
        <w:t>),</w:t>
      </w:r>
    </w:p>
    <w:p w:rsidR="00DC69EE" w:rsidRDefault="00DC69EE" w:rsidP="00DC69EE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Prof. Ramona Enescu                                                   </w:t>
      </w:r>
      <w:r w:rsidR="00840B38">
        <w:rPr>
          <w:rFonts w:ascii="Times New Roman" w:hAnsi="Times New Roman" w:cs="Times New Roman"/>
        </w:rPr>
        <w:t>1.</w:t>
      </w:r>
      <w:proofErr w:type="gramEnd"/>
      <w:r w:rsidR="00840B38">
        <w:rPr>
          <w:rFonts w:ascii="Times New Roman" w:hAnsi="Times New Roman" w:cs="Times New Roman"/>
        </w:rPr>
        <w:t xml:space="preserve"> </w:t>
      </w:r>
      <w:r w:rsidR="001D2776">
        <w:rPr>
          <w:rFonts w:ascii="Times New Roman" w:hAnsi="Times New Roman" w:cs="Times New Roman"/>
        </w:rPr>
        <w:t>_____________</w:t>
      </w:r>
      <w:r w:rsidR="00840B38">
        <w:rPr>
          <w:rFonts w:ascii="Times New Roman" w:hAnsi="Times New Roman" w:cs="Times New Roman"/>
        </w:rPr>
        <w:t>_________________</w:t>
      </w:r>
    </w:p>
    <w:p w:rsidR="001D2776" w:rsidRDefault="00840B38" w:rsidP="00840B38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2.</w:t>
      </w:r>
    </w:p>
    <w:p w:rsidR="00DC69EE" w:rsidRDefault="00DC69EE" w:rsidP="00DC69EE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luat la cunoștinț</w:t>
      </w:r>
      <w:proofErr w:type="gramStart"/>
      <w:r>
        <w:rPr>
          <w:rFonts w:ascii="Times New Roman" w:hAnsi="Times New Roman" w:cs="Times New Roman"/>
        </w:rPr>
        <w:t>ă,</w:t>
      </w:r>
      <w:proofErr w:type="gramEnd"/>
    </w:p>
    <w:p w:rsidR="00DC69EE" w:rsidRDefault="00DC69EE" w:rsidP="00DC69EE">
      <w:pPr>
        <w:tabs>
          <w:tab w:val="left" w:pos="684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Beneficiar direct (elev care a împlinit 14 ani)</w:t>
      </w:r>
    </w:p>
    <w:p w:rsidR="000B44B9" w:rsidRPr="00DC69EE" w:rsidRDefault="00DC69EE" w:rsidP="00DC69EE">
      <w:pPr>
        <w:tabs>
          <w:tab w:val="left" w:pos="6840"/>
        </w:tabs>
        <w:ind w:firstLine="720"/>
        <w:jc w:val="both"/>
        <w:rPr>
          <w:b/>
        </w:rPr>
      </w:pPr>
      <w:r>
        <w:rPr>
          <w:rFonts w:ascii="Times New Roman" w:hAnsi="Times New Roman" w:cs="Times New Roman"/>
        </w:rPr>
        <w:lastRenderedPageBreak/>
        <w:t>____________________________________</w:t>
      </w:r>
    </w:p>
    <w:sectPr w:rsidR="000B44B9" w:rsidRPr="00DC69EE" w:rsidSect="001D2776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B16"/>
    <w:multiLevelType w:val="hybridMultilevel"/>
    <w:tmpl w:val="5614C6AC"/>
    <w:lvl w:ilvl="0" w:tplc="327C2CA6">
      <w:start w:val="1"/>
      <w:numFmt w:val="upperRoman"/>
      <w:lvlText w:val="%1."/>
      <w:lvlJc w:val="left"/>
      <w:pPr>
        <w:ind w:left="1440" w:hanging="720"/>
      </w:pPr>
    </w:lvl>
    <w:lvl w:ilvl="1" w:tplc="2EB89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7F4"/>
    <w:multiLevelType w:val="hybridMultilevel"/>
    <w:tmpl w:val="5E7AE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A6348"/>
    <w:multiLevelType w:val="hybridMultilevel"/>
    <w:tmpl w:val="1ADE398E"/>
    <w:lvl w:ilvl="0" w:tplc="8578E1DE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21FAA"/>
    <w:multiLevelType w:val="hybridMultilevel"/>
    <w:tmpl w:val="6A802EDC"/>
    <w:lvl w:ilvl="0" w:tplc="CDF8187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D32B7"/>
    <w:multiLevelType w:val="hybridMultilevel"/>
    <w:tmpl w:val="A16C5A3E"/>
    <w:lvl w:ilvl="0" w:tplc="91FCD7D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D2124"/>
    <w:multiLevelType w:val="hybridMultilevel"/>
    <w:tmpl w:val="1D90613C"/>
    <w:lvl w:ilvl="0" w:tplc="C1D6D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E3361"/>
    <w:multiLevelType w:val="hybridMultilevel"/>
    <w:tmpl w:val="19681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4364D"/>
    <w:multiLevelType w:val="hybridMultilevel"/>
    <w:tmpl w:val="D1124DA8"/>
    <w:lvl w:ilvl="0" w:tplc="B8CE59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C69EE"/>
    <w:rsid w:val="00070D0B"/>
    <w:rsid w:val="000B44B9"/>
    <w:rsid w:val="000B7E01"/>
    <w:rsid w:val="00107274"/>
    <w:rsid w:val="00107F2C"/>
    <w:rsid w:val="001453B5"/>
    <w:rsid w:val="00153CFA"/>
    <w:rsid w:val="00162929"/>
    <w:rsid w:val="001D2776"/>
    <w:rsid w:val="002226CD"/>
    <w:rsid w:val="0027559E"/>
    <w:rsid w:val="003F29DC"/>
    <w:rsid w:val="004325CA"/>
    <w:rsid w:val="00562AA4"/>
    <w:rsid w:val="00645D9B"/>
    <w:rsid w:val="00666D22"/>
    <w:rsid w:val="00840B38"/>
    <w:rsid w:val="0086055E"/>
    <w:rsid w:val="009338A0"/>
    <w:rsid w:val="00A5677F"/>
    <w:rsid w:val="00DC69EE"/>
    <w:rsid w:val="00D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ala1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9A5DC-D9FE-4014-8ABC-4E54AE40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2024-09-16T12:04:00Z</cp:lastPrinted>
  <dcterms:created xsi:type="dcterms:W3CDTF">2023-09-14T14:58:00Z</dcterms:created>
  <dcterms:modified xsi:type="dcterms:W3CDTF">2024-09-17T08:25:00Z</dcterms:modified>
</cp:coreProperties>
</file>