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28" w:rsidRDefault="00BB6128" w:rsidP="00BB6128">
      <w:pPr>
        <w:spacing w:after="0"/>
        <w:ind w:left="851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487680</wp:posOffset>
            </wp:positionH>
            <wp:positionV relativeFrom="paragraph">
              <wp:posOffset>-137160</wp:posOffset>
            </wp:positionV>
            <wp:extent cx="861060" cy="815340"/>
            <wp:effectExtent l="19050" t="0" r="0" b="0"/>
            <wp:wrapNone/>
            <wp:docPr id="2" name="Picture 2" descr="Untitled design-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 design-5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ȘCOALA GIMNAZIALĂ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103</w:t>
      </w:r>
    </w:p>
    <w:p w:rsidR="00BB6128" w:rsidRDefault="00BB6128" w:rsidP="00BB61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SECTOR 5, BUCUREȘTI, STR. VIGONIEI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 – 5</w:t>
      </w:r>
    </w:p>
    <w:p w:rsidR="00BB6128" w:rsidRDefault="00BB6128" w:rsidP="00BB61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TEL. 021 450 37 28, </w:t>
      </w:r>
      <w:hyperlink r:id="rId5" w:history="1">
        <w:r>
          <w:rPr>
            <w:rStyle w:val="Hyperlink"/>
            <w:sz w:val="24"/>
            <w:szCs w:val="24"/>
          </w:rPr>
          <w:t>scoala103@gmail.com</w:t>
        </w:r>
      </w:hyperlink>
      <w:r>
        <w:rPr>
          <w:rFonts w:ascii="Times New Roman" w:hAnsi="Times New Roman" w:cs="Times New Roman"/>
          <w:b/>
          <w:sz w:val="24"/>
          <w:szCs w:val="24"/>
        </w:rPr>
        <w:t>, www.scoala103.ro</w:t>
      </w:r>
    </w:p>
    <w:p w:rsidR="00BB6128" w:rsidRDefault="00BB6128" w:rsidP="00BB6128">
      <w:pPr>
        <w:pStyle w:val="Header"/>
      </w:pPr>
    </w:p>
    <w:p w:rsidR="00BB6128" w:rsidRDefault="00BB6128" w:rsidP="00B5645B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Arial"/>
          <w:b/>
          <w:bCs/>
          <w:color w:val="FF0000"/>
          <w:sz w:val="24"/>
          <w:szCs w:val="24"/>
        </w:rPr>
      </w:pPr>
    </w:p>
    <w:p w:rsidR="00B5645B" w:rsidRDefault="00B5645B" w:rsidP="00B5645B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Arial"/>
          <w:b/>
          <w:bCs/>
          <w:color w:val="FF0000"/>
          <w:sz w:val="24"/>
          <w:szCs w:val="24"/>
        </w:rPr>
      </w:pPr>
    </w:p>
    <w:p w:rsidR="00BB6128" w:rsidRPr="00BB6128" w:rsidRDefault="00BB6128" w:rsidP="00BB6128">
      <w:pPr>
        <w:shd w:val="clear" w:color="auto" w:fill="FFFFFF"/>
        <w:spacing w:after="0" w:line="240" w:lineRule="auto"/>
        <w:jc w:val="center"/>
        <w:outlineLvl w:val="1"/>
        <w:rPr>
          <w:rFonts w:asciiTheme="majorHAnsi" w:eastAsia="Times New Roman" w:hAnsiTheme="majorHAnsi" w:cs="Arial"/>
          <w:b/>
          <w:bCs/>
          <w:color w:val="FF0000"/>
          <w:sz w:val="24"/>
          <w:szCs w:val="24"/>
        </w:rPr>
      </w:pPr>
      <w:r w:rsidRPr="00BB6128">
        <w:rPr>
          <w:rFonts w:asciiTheme="majorHAnsi" w:eastAsia="Times New Roman" w:hAnsiTheme="majorHAnsi" w:cs="Arial"/>
          <w:b/>
          <w:bCs/>
          <w:color w:val="FF0000"/>
          <w:sz w:val="24"/>
          <w:szCs w:val="24"/>
        </w:rPr>
        <w:t>TESTUL DE COMPETENTE LINGVISTICE LA ADMITEREA IN CLASA A V-</w:t>
      </w:r>
      <w:proofErr w:type="gramStart"/>
      <w:r w:rsidRPr="00BB6128">
        <w:rPr>
          <w:rFonts w:asciiTheme="majorHAnsi" w:eastAsia="Times New Roman" w:hAnsiTheme="majorHAnsi" w:cs="Arial"/>
          <w:b/>
          <w:bCs/>
          <w:color w:val="FF0000"/>
          <w:sz w:val="24"/>
          <w:szCs w:val="24"/>
        </w:rPr>
        <w:t>A</w:t>
      </w:r>
      <w:proofErr w:type="gramEnd"/>
      <w:r w:rsidRPr="00BB6128">
        <w:rPr>
          <w:rFonts w:asciiTheme="majorHAnsi" w:eastAsia="Times New Roman" w:hAnsiTheme="majorHAnsi" w:cs="Arial"/>
          <w:b/>
          <w:bCs/>
          <w:color w:val="FF0000"/>
          <w:sz w:val="24"/>
          <w:szCs w:val="24"/>
        </w:rPr>
        <w:t xml:space="preserve"> INTENSIV</w:t>
      </w:r>
    </w:p>
    <w:p w:rsidR="00BB6128" w:rsidRDefault="00BB6128" w:rsidP="00BB61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 </w:t>
      </w:r>
    </w:p>
    <w:p w:rsidR="003F4372" w:rsidRPr="00BB6128" w:rsidRDefault="003F4372" w:rsidP="00BB61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</w:p>
    <w:p w:rsidR="00BB6128" w:rsidRPr="00BB6128" w:rsidRDefault="00BB6128" w:rsidP="00B5645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Testul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competente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lingvistice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se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sustine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in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zile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distincte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sau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in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aceeasi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zi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,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dar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in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intervale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orare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diferite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,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pentru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fiecare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limba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moderna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, conform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Graficului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organizare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desfasurare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,</w:t>
      </w:r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 la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unitatea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invatamant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 la care s-a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inscris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candidatul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,</w:t>
      </w:r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 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astfel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incat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fie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posibila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participarea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candidatilor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care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doresc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solicite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sustinerea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testului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la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mai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multe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limbi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moderne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.</w:t>
      </w:r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br/>
      </w:r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br/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Pentru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fiecare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limba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moderna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,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testul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competente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lingvistice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se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sustine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in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aceeasi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zi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la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aceeasi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ora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in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toate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unitatile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invatamant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gimnazial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stat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particular din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Municipiul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Bucuresti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care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au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prevazute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clase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a V-a cu program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intensiv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predare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a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limbii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respective in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planul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scolarizare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pentru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anul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scolar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2025-2026, cu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subiecte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unice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atat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pentru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proba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scrisa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, cat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pentru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proba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orala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.</w:t>
      </w:r>
    </w:p>
    <w:p w:rsidR="00BB6128" w:rsidRPr="00BB6128" w:rsidRDefault="00BB6128" w:rsidP="00BB61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 </w:t>
      </w:r>
    </w:p>
    <w:p w:rsidR="00BB6128" w:rsidRPr="00BB6128" w:rsidRDefault="00BB6128" w:rsidP="00BB61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Testul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competente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lingvistice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vizeaza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competentele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cunostintele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acumulate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in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clasele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gram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a</w:t>
      </w:r>
      <w:proofErr w:type="gram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III-a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a IV-a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consta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 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intr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-o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proba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orala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si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 o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proba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scrisa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.</w:t>
      </w:r>
    </w:p>
    <w:p w:rsidR="00BB6128" w:rsidRPr="00BB6128" w:rsidRDefault="00BB6128" w:rsidP="00BB61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 </w:t>
      </w:r>
    </w:p>
    <w:p w:rsidR="00BB6128" w:rsidRPr="00BB6128" w:rsidRDefault="00BB6128" w:rsidP="00BB6128">
      <w:pPr>
        <w:shd w:val="clear" w:color="auto" w:fill="FFFFFF"/>
        <w:spacing w:after="0" w:line="240" w:lineRule="auto"/>
        <w:jc w:val="both"/>
        <w:outlineLvl w:val="2"/>
        <w:rPr>
          <w:rFonts w:asciiTheme="majorHAnsi" w:eastAsia="Times New Roman" w:hAnsiTheme="majorHAnsi" w:cs="Arial"/>
          <w:b/>
          <w:bCs/>
          <w:color w:val="555555"/>
          <w:sz w:val="24"/>
          <w:szCs w:val="24"/>
        </w:rPr>
      </w:pPr>
      <w:proofErr w:type="spellStart"/>
      <w:r w:rsidRPr="00BB6128">
        <w:rPr>
          <w:rFonts w:asciiTheme="majorHAnsi" w:eastAsia="Times New Roman" w:hAnsiTheme="majorHAnsi" w:cs="Arial"/>
          <w:b/>
          <w:bCs/>
          <w:color w:val="555555"/>
          <w:sz w:val="24"/>
          <w:szCs w:val="24"/>
        </w:rPr>
        <w:t>Proba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555555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555555"/>
          <w:sz w:val="24"/>
          <w:szCs w:val="24"/>
        </w:rPr>
        <w:t>scrisa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555555"/>
          <w:sz w:val="24"/>
          <w:szCs w:val="24"/>
        </w:rPr>
        <w:t xml:space="preserve"> -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555555"/>
          <w:sz w:val="24"/>
          <w:szCs w:val="24"/>
        </w:rPr>
        <w:t>timp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555555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555555"/>
          <w:sz w:val="24"/>
          <w:szCs w:val="24"/>
        </w:rPr>
        <w:t>lucru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555555"/>
          <w:sz w:val="24"/>
          <w:szCs w:val="24"/>
        </w:rPr>
        <w:t xml:space="preserve"> - 1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555555"/>
          <w:sz w:val="24"/>
          <w:szCs w:val="24"/>
        </w:rPr>
        <w:t>ora</w:t>
      </w:r>
      <w:proofErr w:type="spellEnd"/>
    </w:p>
    <w:p w:rsidR="00BB6128" w:rsidRPr="00BB6128" w:rsidRDefault="00BB6128" w:rsidP="00BB61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Proba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scrisa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presupune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redactarea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unui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text de 50-75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cuvinte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o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tema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data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care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demonstreze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capacitatea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exprimare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in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scris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insusirea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principalelor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functii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/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acte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limbaj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, conform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nivelului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competenfa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lingvistica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A 1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prevazut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programele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scolare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pentru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clasele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a Ill-a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a IV-a.</w:t>
      </w:r>
    </w:p>
    <w:p w:rsidR="00BB6128" w:rsidRPr="00BB6128" w:rsidRDefault="00BB6128" w:rsidP="00BB61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</w:p>
    <w:p w:rsidR="00BB6128" w:rsidRPr="00BB6128" w:rsidRDefault="00BB6128" w:rsidP="00BB6128">
      <w:pPr>
        <w:shd w:val="clear" w:color="auto" w:fill="FFFFFF"/>
        <w:spacing w:after="0" w:line="240" w:lineRule="auto"/>
        <w:jc w:val="both"/>
        <w:outlineLvl w:val="2"/>
        <w:rPr>
          <w:rFonts w:asciiTheme="majorHAnsi" w:eastAsia="Times New Roman" w:hAnsiTheme="majorHAnsi" w:cs="Arial"/>
          <w:b/>
          <w:bCs/>
          <w:color w:val="555555"/>
          <w:sz w:val="24"/>
          <w:szCs w:val="24"/>
        </w:rPr>
      </w:pPr>
      <w:proofErr w:type="spellStart"/>
      <w:r w:rsidRPr="00BB6128">
        <w:rPr>
          <w:rFonts w:asciiTheme="majorHAnsi" w:eastAsia="Times New Roman" w:hAnsiTheme="majorHAnsi" w:cs="Arial"/>
          <w:b/>
          <w:bCs/>
          <w:color w:val="555555"/>
          <w:sz w:val="24"/>
          <w:szCs w:val="24"/>
        </w:rPr>
        <w:t>Proba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555555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555555"/>
          <w:sz w:val="24"/>
          <w:szCs w:val="24"/>
        </w:rPr>
        <w:t>orala</w:t>
      </w:r>
      <w:proofErr w:type="spellEnd"/>
    </w:p>
    <w:p w:rsidR="00BB6128" w:rsidRPr="00BB6128" w:rsidRDefault="00BB6128" w:rsidP="00BB61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Etapa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 I -</w:t>
      </w:r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 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lecturarea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cu voce tare a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unui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text in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limba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moderna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.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Textul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inscris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biletul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testare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trebuie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sa</w:t>
      </w:r>
      <w:proofErr w:type="spellEnd"/>
      <w:proofErr w:type="gram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fie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selectat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din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unul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dintre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manualele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alternative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aprobate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Ministerul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Educatiei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pentru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clasele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a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IIl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-a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a IV-a.</w:t>
      </w:r>
    </w:p>
    <w:p w:rsidR="00BB6128" w:rsidRPr="00BB6128" w:rsidRDefault="00BB6128" w:rsidP="00BB61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br/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Lecturarea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textului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este</w:t>
      </w:r>
      <w:proofErr w:type="spellEnd"/>
      <w:proofErr w:type="gram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urmata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formularea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raspunsuri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la 2-3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intrebari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inscrise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biletul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testare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,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raspunsuri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care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dovedeasca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intelegerea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globala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detaliata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a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textului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.</w:t>
      </w:r>
    </w:p>
    <w:p w:rsidR="00BB6128" w:rsidRPr="00BB6128" w:rsidRDefault="00BB6128" w:rsidP="00BB61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 </w:t>
      </w:r>
    </w:p>
    <w:p w:rsidR="00BB6128" w:rsidRPr="00BB6128" w:rsidRDefault="00BB6128" w:rsidP="00BB61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Etapa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 </w:t>
      </w:r>
      <w:proofErr w:type="gram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a</w:t>
      </w:r>
      <w:proofErr w:type="gram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 II-a</w:t>
      </w:r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 </w:t>
      </w:r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-</w:t>
      </w:r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 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realizarea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unui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dialog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interactiv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(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elev-elev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)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o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tema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data,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avand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unul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dintre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membrii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comisiei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drept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moderator.</w:t>
      </w:r>
    </w:p>
    <w:p w:rsidR="00BB6128" w:rsidRPr="00BB6128" w:rsidRDefault="00BB6128" w:rsidP="00BB61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 </w:t>
      </w:r>
    </w:p>
    <w:p w:rsidR="00BB6128" w:rsidRPr="00BB6128" w:rsidRDefault="00BB6128" w:rsidP="00BB612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Biletele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necesare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pentru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proba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orala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vor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fi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elaborate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astfel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:</w:t>
      </w:r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br/>
        <w:t> </w:t>
      </w:r>
    </w:p>
    <w:p w:rsidR="00BB6128" w:rsidRPr="00BB6128" w:rsidRDefault="00BB6128" w:rsidP="00BB61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- </w:t>
      </w:r>
      <w:proofErr w:type="spellStart"/>
      <w:proofErr w:type="gram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pentru</w:t>
      </w:r>
      <w:proofErr w:type="spellEnd"/>
      <w:proofErr w:type="gram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etapa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 I</w:t>
      </w:r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 -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un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set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bilete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(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grupate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conform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manualelor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alternative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aprobate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Ministerul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Educatiei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)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continand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fiecare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un text de 50-75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cuvinte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2-3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intrebari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verificare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a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intelegerii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globale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detaliate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a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textului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respectiv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.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Candidatul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extrage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gram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un</w:t>
      </w:r>
      <w:proofErr w:type="gram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bilet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din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setul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bilete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care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corespunde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manualului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studiat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la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clasa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sau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,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daca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doreste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, din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setul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care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corespunde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altui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manual;</w:t>
      </w:r>
    </w:p>
    <w:p w:rsidR="003F4372" w:rsidRDefault="00BB6128" w:rsidP="00BB61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</w:pPr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br/>
      </w:r>
    </w:p>
    <w:p w:rsidR="003F4372" w:rsidRDefault="003F4372" w:rsidP="00BB61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</w:pPr>
    </w:p>
    <w:p w:rsidR="003F4372" w:rsidRDefault="003F4372" w:rsidP="00BB61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</w:pPr>
    </w:p>
    <w:p w:rsidR="003F4372" w:rsidRDefault="003F4372" w:rsidP="00BB61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</w:pPr>
    </w:p>
    <w:p w:rsidR="00BB6128" w:rsidRPr="00BB6128" w:rsidRDefault="00BB6128" w:rsidP="00BB61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-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pentru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etapa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 a II-a - 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un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set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bilete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continand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subiecte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interactiune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verbala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in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conformitate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cu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programa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scolara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pentru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clasele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a III-a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a IV-a.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Candidatii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(in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perechi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numite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comisie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)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extrag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gram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un</w:t>
      </w:r>
      <w:proofErr w:type="gram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bilet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pentru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fiecare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pereche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,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pregatesc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interactiunea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verbala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timp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3-5 minute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apoi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revin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in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fata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comisiei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pentru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a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prezenta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conversatia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. </w:t>
      </w:r>
    </w:p>
    <w:p w:rsidR="00BB6128" w:rsidRPr="00BB6128" w:rsidRDefault="00BB6128" w:rsidP="00BB61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 </w:t>
      </w:r>
    </w:p>
    <w:p w:rsidR="00BB6128" w:rsidRPr="00BB6128" w:rsidRDefault="00BB6128" w:rsidP="00BB61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Raspunsul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candidatilor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este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apreciat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 cu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punctaje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cuprinse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intre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 1 - 100,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dupa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 cum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urmeaza</w:t>
      </w:r>
      <w:proofErr w:type="spellEnd"/>
      <w:proofErr w:type="gram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:</w:t>
      </w:r>
      <w:proofErr w:type="gram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br/>
        <w:t xml:space="preserve">PROBA SCRISA - 25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puncte</w:t>
      </w:r>
      <w:proofErr w:type="spellEnd"/>
    </w:p>
    <w:p w:rsidR="00BB6128" w:rsidRPr="00BB6128" w:rsidRDefault="00BB6128" w:rsidP="00BB612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PROBA ORALA - 75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puncte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br/>
        <w:t xml:space="preserve">-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Etapa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I - 50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puncte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 </w:t>
      </w:r>
    </w:p>
    <w:p w:rsidR="00BB6128" w:rsidRPr="00BB6128" w:rsidRDefault="00BB6128" w:rsidP="00BB61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-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Etapa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gram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a</w:t>
      </w:r>
      <w:proofErr w:type="gram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II-a - 25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puncte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 </w:t>
      </w:r>
    </w:p>
    <w:p w:rsidR="00BB6128" w:rsidRPr="00BB6128" w:rsidRDefault="00BB6128" w:rsidP="00BB61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 </w:t>
      </w:r>
    </w:p>
    <w:p w:rsidR="00BB6128" w:rsidRPr="00BB6128" w:rsidRDefault="00BB6128" w:rsidP="00BB61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La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proba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orala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nu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se admit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contestatii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.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Reevaluarea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lucrarii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scrise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se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poate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solicita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catre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parintele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/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tutorele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legal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constituit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/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reprezentantul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legal al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candidatului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prin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cerere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tip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depusa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la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secretariatul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unitatii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invatamant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unde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candidatul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a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sustinut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proba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,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dupa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afisarea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rezultatelor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initiale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, </w:t>
      </w:r>
      <w:proofErr w:type="gram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conform</w:t>
      </w:r>
      <w:proofErr w:type="gram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graficului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organizare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desfasurare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.</w:t>
      </w:r>
    </w:p>
    <w:p w:rsidR="00BB6128" w:rsidRPr="00BB6128" w:rsidRDefault="00BB6128" w:rsidP="00BB61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 </w:t>
      </w:r>
    </w:p>
    <w:p w:rsidR="00BB6128" w:rsidRPr="00BB6128" w:rsidRDefault="00BB6128" w:rsidP="00BB61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La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depunerea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contestatiilor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,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candidatii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,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prin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parintii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/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tutorii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legal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instituiti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/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reprezentantii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legali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ai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acestora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, pot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solicita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vizualizarea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lucrarilor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baza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cerere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tip. </w:t>
      </w:r>
      <w:proofErr w:type="spellStart"/>
      <w:proofErr w:type="gram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Vizualizarea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se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realizeaza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in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prezenta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unuia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dintre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membrii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comisiei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organizare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evaluare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.</w:t>
      </w:r>
      <w:proofErr w:type="gram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gram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In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urma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vizualizarii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,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parintele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/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tutorele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legal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instituit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/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reprezentantul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legal al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candidatului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poate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renunta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la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cererea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reevaluare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.</w:t>
      </w:r>
      <w:proofErr w:type="gramEnd"/>
    </w:p>
    <w:p w:rsidR="00BB6128" w:rsidRPr="00BB6128" w:rsidRDefault="00BB6128" w:rsidP="00BB61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 </w:t>
      </w:r>
    </w:p>
    <w:p w:rsidR="00BB6128" w:rsidRPr="00BB6128" w:rsidRDefault="00BB6128" w:rsidP="00BB61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proofErr w:type="spellStart"/>
      <w:proofErr w:type="gram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Punctajul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obtinut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candidat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dupa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reevaluarea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lucrarii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ramane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definitiv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.</w:t>
      </w:r>
      <w:proofErr w:type="gramEnd"/>
    </w:p>
    <w:p w:rsidR="009B7898" w:rsidRDefault="009B7898"/>
    <w:p w:rsidR="00BB6128" w:rsidRDefault="00BB6128"/>
    <w:p w:rsidR="00BB6128" w:rsidRDefault="00BB6128"/>
    <w:p w:rsidR="00BB6128" w:rsidRDefault="00BB6128"/>
    <w:p w:rsidR="00BB6128" w:rsidRDefault="00BB6128"/>
    <w:p w:rsidR="00BB6128" w:rsidRDefault="00BB6128"/>
    <w:p w:rsidR="00BB6128" w:rsidRDefault="00BB6128"/>
    <w:p w:rsidR="00BB6128" w:rsidRDefault="00BB6128"/>
    <w:p w:rsidR="00BB6128" w:rsidRDefault="00BB6128"/>
    <w:p w:rsidR="00BB6128" w:rsidRDefault="00BB6128"/>
    <w:p w:rsidR="00BB6128" w:rsidRDefault="00BB6128"/>
    <w:p w:rsidR="00B5645B" w:rsidRDefault="00B5645B"/>
    <w:p w:rsidR="003F4372" w:rsidRDefault="003F4372"/>
    <w:p w:rsidR="00BB6128" w:rsidRDefault="00BB6128"/>
    <w:p w:rsidR="00B5645B" w:rsidRDefault="00B5645B" w:rsidP="00B5645B">
      <w:pPr>
        <w:spacing w:after="0"/>
        <w:ind w:left="851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487680</wp:posOffset>
            </wp:positionH>
            <wp:positionV relativeFrom="paragraph">
              <wp:posOffset>-137160</wp:posOffset>
            </wp:positionV>
            <wp:extent cx="861060" cy="815340"/>
            <wp:effectExtent l="19050" t="0" r="0" b="0"/>
            <wp:wrapNone/>
            <wp:docPr id="1" name="Picture 2" descr="Untitled design-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 design-5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ȘCOALA GIMNAZIALĂ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103</w:t>
      </w:r>
    </w:p>
    <w:p w:rsidR="00B5645B" w:rsidRDefault="00B5645B" w:rsidP="00B564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SECTOR 5, BUCUREȘTI, STR. VIGONIEI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 – 5</w:t>
      </w:r>
    </w:p>
    <w:p w:rsidR="00B5645B" w:rsidRDefault="00B5645B" w:rsidP="00B564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TEL. 021 450 37 28, </w:t>
      </w:r>
      <w:hyperlink r:id="rId6" w:history="1">
        <w:r>
          <w:rPr>
            <w:rStyle w:val="Hyperlink"/>
            <w:sz w:val="24"/>
            <w:szCs w:val="24"/>
          </w:rPr>
          <w:t>scoala103@gmail.com</w:t>
        </w:r>
      </w:hyperlink>
      <w:r>
        <w:rPr>
          <w:rFonts w:ascii="Times New Roman" w:hAnsi="Times New Roman" w:cs="Times New Roman"/>
          <w:b/>
          <w:sz w:val="24"/>
          <w:szCs w:val="24"/>
        </w:rPr>
        <w:t>, www.scoala103.ro</w:t>
      </w:r>
    </w:p>
    <w:p w:rsidR="00BB6128" w:rsidRDefault="00BB6128" w:rsidP="00BB6128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</w:rPr>
      </w:pPr>
    </w:p>
    <w:p w:rsidR="00BB6128" w:rsidRPr="00BB6128" w:rsidRDefault="00BB6128" w:rsidP="00BB6128">
      <w:pPr>
        <w:shd w:val="clear" w:color="auto" w:fill="FFFFFF"/>
        <w:spacing w:after="0" w:line="240" w:lineRule="auto"/>
        <w:jc w:val="center"/>
        <w:outlineLvl w:val="1"/>
        <w:rPr>
          <w:rFonts w:asciiTheme="majorHAnsi" w:eastAsia="Times New Roman" w:hAnsiTheme="majorHAnsi" w:cs="Arial"/>
          <w:b/>
          <w:bCs/>
          <w:color w:val="FF0000"/>
          <w:sz w:val="24"/>
          <w:szCs w:val="24"/>
        </w:rPr>
      </w:pPr>
      <w:r w:rsidRPr="00BB6128">
        <w:rPr>
          <w:rFonts w:asciiTheme="majorHAnsi" w:eastAsia="Times New Roman" w:hAnsiTheme="majorHAnsi" w:cs="Arial"/>
          <w:b/>
          <w:bCs/>
          <w:color w:val="FF0000"/>
          <w:sz w:val="24"/>
          <w:szCs w:val="24"/>
        </w:rPr>
        <w:t>CALENDAR ADMITERE IN CLASA A V-</w:t>
      </w:r>
      <w:proofErr w:type="gramStart"/>
      <w:r w:rsidRPr="00BB6128">
        <w:rPr>
          <w:rFonts w:asciiTheme="majorHAnsi" w:eastAsia="Times New Roman" w:hAnsiTheme="majorHAnsi" w:cs="Arial"/>
          <w:b/>
          <w:bCs/>
          <w:color w:val="FF0000"/>
          <w:sz w:val="24"/>
          <w:szCs w:val="24"/>
        </w:rPr>
        <w:t>A</w:t>
      </w:r>
      <w:proofErr w:type="gramEnd"/>
      <w:r w:rsidRPr="00BB6128">
        <w:rPr>
          <w:rFonts w:asciiTheme="majorHAnsi" w:eastAsia="Times New Roman" w:hAnsiTheme="majorHAnsi" w:cs="Arial"/>
          <w:b/>
          <w:bCs/>
          <w:color w:val="FF0000"/>
          <w:sz w:val="24"/>
          <w:szCs w:val="24"/>
        </w:rPr>
        <w:t xml:space="preserve"> INTENSIV</w:t>
      </w:r>
    </w:p>
    <w:p w:rsidR="00BB6128" w:rsidRPr="00BB6128" w:rsidRDefault="00BB6128" w:rsidP="00BB61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br/>
      </w:r>
      <w:r w:rsidRPr="00BB6128">
        <w:rPr>
          <w:rFonts w:asciiTheme="majorHAnsi" w:eastAsia="Times New Roman" w:hAnsiTheme="majorHAnsi" w:cs="Arial"/>
          <w:b/>
          <w:bCs/>
          <w:color w:val="FF0000"/>
          <w:sz w:val="24"/>
          <w:szCs w:val="24"/>
        </w:rPr>
        <w:t xml:space="preserve">12 - 30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FF0000"/>
          <w:sz w:val="24"/>
          <w:szCs w:val="24"/>
        </w:rPr>
        <w:t>mai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FF0000"/>
          <w:sz w:val="24"/>
          <w:szCs w:val="24"/>
        </w:rPr>
        <w:t xml:space="preserve"> 2025</w:t>
      </w:r>
      <w:r w:rsidRPr="00BB6128">
        <w:rPr>
          <w:rFonts w:asciiTheme="majorHAnsi" w:eastAsia="Times New Roman" w:hAnsiTheme="majorHAnsi" w:cs="Arial"/>
          <w:color w:val="FF0000"/>
          <w:sz w:val="24"/>
          <w:szCs w:val="24"/>
        </w:rPr>
        <w:t xml:space="preserve"> - </w:t>
      </w:r>
      <w:proofErr w:type="spellStart"/>
      <w:r w:rsidRPr="00BB6128">
        <w:rPr>
          <w:rFonts w:asciiTheme="majorHAnsi" w:eastAsia="Times New Roman" w:hAnsiTheme="majorHAnsi" w:cs="Arial"/>
          <w:color w:val="FF0000"/>
          <w:sz w:val="24"/>
          <w:szCs w:val="24"/>
        </w:rPr>
        <w:t>Inscrierea</w:t>
      </w:r>
      <w:proofErr w:type="spellEnd"/>
      <w:r w:rsidRPr="00BB6128">
        <w:rPr>
          <w:rFonts w:asciiTheme="majorHAnsi" w:eastAsia="Times New Roman" w:hAnsiTheme="majorHAnsi" w:cs="Arial"/>
          <w:color w:val="FF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FF0000"/>
          <w:sz w:val="24"/>
          <w:szCs w:val="24"/>
        </w:rPr>
        <w:t>candidatilor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pentru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testul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competente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lingvistice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pentru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admiterea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in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clasa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a V-</w:t>
      </w:r>
      <w:proofErr w:type="gram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a cu</w:t>
      </w:r>
      <w:proofErr w:type="gram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program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intensiv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studiu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al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unei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limbi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moderne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. </w:t>
      </w:r>
    </w:p>
    <w:p w:rsidR="00BB6128" w:rsidRPr="00BB6128" w:rsidRDefault="00BB6128" w:rsidP="00BB61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 </w:t>
      </w:r>
    </w:p>
    <w:p w:rsidR="00BB6128" w:rsidRPr="00BB6128" w:rsidRDefault="00BB6128" w:rsidP="00BB61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proofErr w:type="spellStart"/>
      <w:proofErr w:type="gram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Depunerea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cererii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a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documentelor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necesare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pentru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recunoasterea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echivalarea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rezultatelor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obtinute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la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examene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cu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recunoastere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internationala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pentru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certificarea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competentelor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lingvistice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in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limbi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straine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cu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testul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competente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lingvistice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.</w:t>
      </w:r>
      <w:proofErr w:type="gram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 </w:t>
      </w:r>
    </w:p>
    <w:p w:rsidR="00BB6128" w:rsidRPr="00BB6128" w:rsidRDefault="00BB6128" w:rsidP="00BB61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 </w:t>
      </w:r>
    </w:p>
    <w:p w:rsidR="00BB6128" w:rsidRPr="00BB6128" w:rsidRDefault="00BB6128" w:rsidP="00BB61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BB6128">
        <w:rPr>
          <w:rFonts w:asciiTheme="majorHAnsi" w:eastAsia="Times New Roman" w:hAnsiTheme="majorHAnsi" w:cs="Arial"/>
          <w:b/>
          <w:bCs/>
          <w:color w:val="FF0000"/>
          <w:sz w:val="24"/>
          <w:szCs w:val="24"/>
        </w:rPr>
        <w:t xml:space="preserve">2 - 11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FF0000"/>
          <w:sz w:val="24"/>
          <w:szCs w:val="24"/>
        </w:rPr>
        <w:t>iunie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FF0000"/>
          <w:sz w:val="24"/>
          <w:szCs w:val="24"/>
        </w:rPr>
        <w:t xml:space="preserve"> 2025</w:t>
      </w:r>
      <w:r w:rsidRPr="00BB6128">
        <w:rPr>
          <w:rFonts w:asciiTheme="majorHAnsi" w:eastAsia="Times New Roman" w:hAnsiTheme="majorHAnsi" w:cs="Arial"/>
          <w:color w:val="FF0000"/>
          <w:sz w:val="24"/>
          <w:szCs w:val="24"/>
        </w:rPr>
        <w:t xml:space="preserve"> – </w:t>
      </w:r>
      <w:proofErr w:type="spellStart"/>
      <w:r w:rsidRPr="00BB6128">
        <w:rPr>
          <w:rFonts w:asciiTheme="majorHAnsi" w:eastAsia="Times New Roman" w:hAnsiTheme="majorHAnsi" w:cs="Arial"/>
          <w:color w:val="FF0000"/>
          <w:sz w:val="24"/>
          <w:szCs w:val="24"/>
        </w:rPr>
        <w:t>Recunoasterea</w:t>
      </w:r>
      <w:proofErr w:type="spellEnd"/>
      <w:r w:rsidRPr="00BB6128">
        <w:rPr>
          <w:rFonts w:asciiTheme="majorHAnsi" w:eastAsia="Times New Roman" w:hAnsiTheme="majorHAnsi" w:cs="Arial"/>
          <w:color w:val="FF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FF0000"/>
          <w:sz w:val="24"/>
          <w:szCs w:val="24"/>
        </w:rPr>
        <w:t>si</w:t>
      </w:r>
      <w:proofErr w:type="spellEnd"/>
      <w:r w:rsidRPr="00BB6128">
        <w:rPr>
          <w:rFonts w:asciiTheme="majorHAnsi" w:eastAsia="Times New Roman" w:hAnsiTheme="majorHAnsi" w:cs="Arial"/>
          <w:color w:val="FF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FF0000"/>
          <w:sz w:val="24"/>
          <w:szCs w:val="24"/>
        </w:rPr>
        <w:t>echivalarea</w:t>
      </w:r>
      <w:proofErr w:type="spellEnd"/>
      <w:r w:rsidRPr="00BB6128">
        <w:rPr>
          <w:rFonts w:asciiTheme="majorHAnsi" w:eastAsia="Times New Roman" w:hAnsiTheme="majorHAnsi" w:cs="Arial"/>
          <w:color w:val="FF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FF0000"/>
          <w:sz w:val="24"/>
          <w:szCs w:val="24"/>
        </w:rPr>
        <w:t>rezultatelor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FF0000"/>
          <w:sz w:val="24"/>
          <w:szCs w:val="24"/>
        </w:rPr>
        <w:t>obtinute</w:t>
      </w:r>
      <w:proofErr w:type="spellEnd"/>
      <w:r w:rsidRPr="00BB6128">
        <w:rPr>
          <w:rFonts w:asciiTheme="majorHAnsi" w:eastAsia="Times New Roman" w:hAnsiTheme="majorHAnsi" w:cs="Arial"/>
          <w:color w:val="FF0000"/>
          <w:sz w:val="24"/>
          <w:szCs w:val="24"/>
        </w:rPr>
        <w:t xml:space="preserve"> la </w:t>
      </w:r>
      <w:proofErr w:type="spellStart"/>
      <w:r w:rsidRPr="00BB6128">
        <w:rPr>
          <w:rFonts w:asciiTheme="majorHAnsi" w:eastAsia="Times New Roman" w:hAnsiTheme="majorHAnsi" w:cs="Arial"/>
          <w:color w:val="FF0000"/>
          <w:sz w:val="24"/>
          <w:szCs w:val="24"/>
        </w:rPr>
        <w:t>examene</w:t>
      </w:r>
      <w:proofErr w:type="spellEnd"/>
      <w:r w:rsidRPr="00BB6128">
        <w:rPr>
          <w:rFonts w:asciiTheme="majorHAnsi" w:eastAsia="Times New Roman" w:hAnsiTheme="majorHAnsi" w:cs="Arial"/>
          <w:color w:val="FF0000"/>
          <w:sz w:val="24"/>
          <w:szCs w:val="24"/>
        </w:rPr>
        <w:t xml:space="preserve"> cu </w:t>
      </w:r>
      <w:proofErr w:type="spellStart"/>
      <w:r w:rsidRPr="00BB6128">
        <w:rPr>
          <w:rFonts w:asciiTheme="majorHAnsi" w:eastAsia="Times New Roman" w:hAnsiTheme="majorHAnsi" w:cs="Arial"/>
          <w:color w:val="FF0000"/>
          <w:sz w:val="24"/>
          <w:szCs w:val="24"/>
        </w:rPr>
        <w:t>recunoastere</w:t>
      </w:r>
      <w:proofErr w:type="spellEnd"/>
      <w:r w:rsidRPr="00BB6128">
        <w:rPr>
          <w:rFonts w:asciiTheme="majorHAnsi" w:eastAsia="Times New Roman" w:hAnsiTheme="majorHAnsi" w:cs="Arial"/>
          <w:color w:val="FF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FF0000"/>
          <w:sz w:val="24"/>
          <w:szCs w:val="24"/>
        </w:rPr>
        <w:t>internationala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pentru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certificarea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competentelor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lingvistice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in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limbi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straine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cu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testul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competente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lingvistice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pentru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admiterea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in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clasa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a V-</w:t>
      </w:r>
      <w:proofErr w:type="gram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a cu</w:t>
      </w:r>
      <w:proofErr w:type="gram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program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intensiv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studiu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al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unei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limbi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moderne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.</w:t>
      </w:r>
    </w:p>
    <w:p w:rsidR="00BB6128" w:rsidRPr="00BB6128" w:rsidRDefault="00BB6128" w:rsidP="00BB61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 </w:t>
      </w:r>
    </w:p>
    <w:p w:rsidR="00BB6128" w:rsidRDefault="00BB6128" w:rsidP="00BB61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BB6128">
        <w:rPr>
          <w:rFonts w:asciiTheme="majorHAnsi" w:eastAsia="Times New Roman" w:hAnsiTheme="majorHAnsi" w:cs="Arial"/>
          <w:b/>
          <w:color w:val="FF0000"/>
          <w:sz w:val="24"/>
          <w:szCs w:val="24"/>
          <w:u w:val="single"/>
        </w:rPr>
        <w:t>ATENȚIE: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</w:p>
    <w:p w:rsidR="00BB6128" w:rsidRPr="00BB6128" w:rsidRDefault="00BB6128" w:rsidP="00BB61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Recunoasterea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echivalarea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se face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numai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daca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numarul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total al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elevilor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care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opteaza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pentru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clasele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cu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predare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in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regim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intensiv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a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unei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limbi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circulatie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internationala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este</w:t>
      </w:r>
      <w:proofErr w:type="spellEnd"/>
      <w:proofErr w:type="gram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mai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mic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sau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egal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cu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numarul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locuri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aprobat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pentru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acest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tip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clase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. </w:t>
      </w:r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 xml:space="preserve">In </w:t>
      </w:r>
      <w:proofErr w:type="spellStart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>cazul</w:t>
      </w:r>
      <w:proofErr w:type="spellEnd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 xml:space="preserve"> in care </w:t>
      </w:r>
      <w:proofErr w:type="spellStart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>numarul</w:t>
      </w:r>
      <w:proofErr w:type="spellEnd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 xml:space="preserve"> total al </w:t>
      </w:r>
      <w:proofErr w:type="spellStart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>elevilor</w:t>
      </w:r>
      <w:proofErr w:type="spellEnd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 xml:space="preserve"> care </w:t>
      </w:r>
      <w:proofErr w:type="spellStart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>opteaza</w:t>
      </w:r>
      <w:proofErr w:type="spellEnd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>pentru</w:t>
      </w:r>
      <w:proofErr w:type="spellEnd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>clasele</w:t>
      </w:r>
      <w:proofErr w:type="spellEnd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 xml:space="preserve"> cu </w:t>
      </w:r>
      <w:proofErr w:type="spellStart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>predare</w:t>
      </w:r>
      <w:proofErr w:type="spellEnd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 xml:space="preserve"> in </w:t>
      </w:r>
      <w:proofErr w:type="spellStart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>regim</w:t>
      </w:r>
      <w:proofErr w:type="spellEnd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>intensiv</w:t>
      </w:r>
      <w:proofErr w:type="spellEnd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 xml:space="preserve"> a </w:t>
      </w:r>
      <w:proofErr w:type="spellStart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>unei</w:t>
      </w:r>
      <w:proofErr w:type="spellEnd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>limbi</w:t>
      </w:r>
      <w:proofErr w:type="spellEnd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>circulatie</w:t>
      </w:r>
      <w:proofErr w:type="spellEnd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>internationala</w:t>
      </w:r>
      <w:proofErr w:type="spellEnd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>este</w:t>
      </w:r>
      <w:proofErr w:type="spellEnd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>mai</w:t>
      </w:r>
      <w:proofErr w:type="spellEnd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 xml:space="preserve"> mare </w:t>
      </w:r>
      <w:proofErr w:type="spellStart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>decat</w:t>
      </w:r>
      <w:proofErr w:type="spellEnd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>numarul</w:t>
      </w:r>
      <w:proofErr w:type="spellEnd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>locuri</w:t>
      </w:r>
      <w:proofErr w:type="spellEnd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>aprobat</w:t>
      </w:r>
      <w:proofErr w:type="spellEnd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>pentru</w:t>
      </w:r>
      <w:proofErr w:type="spellEnd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>acest</w:t>
      </w:r>
      <w:proofErr w:type="spellEnd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 xml:space="preserve"> tip de </w:t>
      </w:r>
      <w:proofErr w:type="spellStart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>clase</w:t>
      </w:r>
      <w:proofErr w:type="spellEnd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 xml:space="preserve">, </w:t>
      </w:r>
      <w:proofErr w:type="spellStart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>toti</w:t>
      </w:r>
      <w:proofErr w:type="spellEnd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>elevii</w:t>
      </w:r>
      <w:proofErr w:type="spellEnd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>sustin</w:t>
      </w:r>
      <w:proofErr w:type="spellEnd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>testul</w:t>
      </w:r>
      <w:proofErr w:type="spellEnd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>competente</w:t>
      </w:r>
      <w:proofErr w:type="spellEnd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>lingvistice</w:t>
      </w:r>
      <w:proofErr w:type="spellEnd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>pentru</w:t>
      </w:r>
      <w:proofErr w:type="spellEnd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>limba</w:t>
      </w:r>
      <w:proofErr w:type="spellEnd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>moderna</w:t>
      </w:r>
      <w:proofErr w:type="spellEnd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>respectiva</w:t>
      </w:r>
      <w:proofErr w:type="spellEnd"/>
      <w:r w:rsidRPr="00BB6128">
        <w:rPr>
          <w:rFonts w:asciiTheme="majorHAnsi" w:eastAsia="Times New Roman" w:hAnsiTheme="majorHAnsi" w:cs="Arial"/>
          <w:i/>
          <w:color w:val="000000"/>
          <w:sz w:val="24"/>
          <w:szCs w:val="24"/>
        </w:rPr>
        <w:t>. </w:t>
      </w:r>
    </w:p>
    <w:p w:rsidR="00BB6128" w:rsidRPr="00BB6128" w:rsidRDefault="00BB6128" w:rsidP="00BB61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 </w:t>
      </w:r>
    </w:p>
    <w:p w:rsidR="00BB6128" w:rsidRPr="00BB6128" w:rsidRDefault="00BB6128" w:rsidP="00BB61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BB6128">
        <w:rPr>
          <w:rFonts w:asciiTheme="majorHAnsi" w:eastAsia="Times New Roman" w:hAnsiTheme="majorHAnsi" w:cs="Arial"/>
          <w:b/>
          <w:bCs/>
          <w:color w:val="FF0000"/>
          <w:sz w:val="24"/>
          <w:szCs w:val="24"/>
        </w:rPr>
        <w:t xml:space="preserve">12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FF0000"/>
          <w:sz w:val="24"/>
          <w:szCs w:val="24"/>
        </w:rPr>
        <w:t>iunie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FF0000"/>
          <w:sz w:val="24"/>
          <w:szCs w:val="24"/>
        </w:rPr>
        <w:t xml:space="preserve"> 2025</w:t>
      </w:r>
      <w:proofErr w:type="gramStart"/>
      <w:r w:rsidRPr="00BB6128">
        <w:rPr>
          <w:rFonts w:asciiTheme="majorHAnsi" w:eastAsia="Times New Roman" w:hAnsiTheme="majorHAnsi" w:cs="Arial"/>
          <w:color w:val="FF0000"/>
          <w:sz w:val="24"/>
          <w:szCs w:val="24"/>
        </w:rPr>
        <w:t> </w:t>
      </w:r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–</w:t>
      </w:r>
      <w:proofErr w:type="gram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Afisarea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rezultatelor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recunoasterii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echivalarii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rezultatelor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obtinute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la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examene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cu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recunoastere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international.</w:t>
      </w:r>
    </w:p>
    <w:p w:rsidR="00BB6128" w:rsidRPr="00BB6128" w:rsidRDefault="00BB6128" w:rsidP="00BB61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 </w:t>
      </w:r>
    </w:p>
    <w:p w:rsidR="00BB6128" w:rsidRPr="00BB6128" w:rsidRDefault="00BB6128" w:rsidP="00BB612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BB6128">
        <w:rPr>
          <w:rFonts w:asciiTheme="majorHAnsi" w:eastAsia="Times New Roman" w:hAnsiTheme="majorHAnsi" w:cs="Arial"/>
          <w:b/>
          <w:bCs/>
          <w:color w:val="FF0000"/>
          <w:sz w:val="24"/>
          <w:szCs w:val="24"/>
        </w:rPr>
        <w:t xml:space="preserve">17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FF0000"/>
          <w:sz w:val="24"/>
          <w:szCs w:val="24"/>
        </w:rPr>
        <w:t>iunie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FF0000"/>
          <w:sz w:val="24"/>
          <w:szCs w:val="24"/>
        </w:rPr>
        <w:t xml:space="preserve"> 2025</w:t>
      </w:r>
      <w:r w:rsidRPr="00BB6128">
        <w:rPr>
          <w:rFonts w:asciiTheme="majorHAnsi" w:eastAsia="Times New Roman" w:hAnsiTheme="majorHAnsi" w:cs="Arial"/>
          <w:color w:val="FF0000"/>
          <w:sz w:val="24"/>
          <w:szCs w:val="24"/>
        </w:rPr>
        <w:t xml:space="preserve"> – </w:t>
      </w:r>
      <w:proofErr w:type="spellStart"/>
      <w:r w:rsidRPr="00BB6128">
        <w:rPr>
          <w:rFonts w:asciiTheme="majorHAnsi" w:eastAsia="Times New Roman" w:hAnsiTheme="majorHAnsi" w:cs="Arial"/>
          <w:color w:val="FF0000"/>
          <w:sz w:val="24"/>
          <w:szCs w:val="24"/>
        </w:rPr>
        <w:t>Sustinerea</w:t>
      </w:r>
      <w:proofErr w:type="spellEnd"/>
      <w:r w:rsidRPr="00BB6128">
        <w:rPr>
          <w:rFonts w:asciiTheme="majorHAnsi" w:eastAsia="Times New Roman" w:hAnsiTheme="majorHAnsi" w:cs="Arial"/>
          <w:color w:val="FF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FF0000"/>
          <w:sz w:val="24"/>
          <w:szCs w:val="24"/>
        </w:rPr>
        <w:t>testului</w:t>
      </w:r>
      <w:proofErr w:type="spellEnd"/>
      <w:r w:rsidRPr="00BB6128">
        <w:rPr>
          <w:rFonts w:asciiTheme="majorHAnsi" w:eastAsia="Times New Roman" w:hAnsiTheme="majorHAnsi" w:cs="Arial"/>
          <w:color w:val="FF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color w:val="FF0000"/>
          <w:sz w:val="24"/>
          <w:szCs w:val="24"/>
        </w:rPr>
        <w:t>competente</w:t>
      </w:r>
      <w:proofErr w:type="spellEnd"/>
      <w:r w:rsidRPr="00BB6128">
        <w:rPr>
          <w:rFonts w:asciiTheme="majorHAnsi" w:eastAsia="Times New Roman" w:hAnsiTheme="majorHAnsi" w:cs="Arial"/>
          <w:color w:val="FF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FF0000"/>
          <w:sz w:val="24"/>
          <w:szCs w:val="24"/>
        </w:rPr>
        <w:t>lingvistice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pentru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admiterea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in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clasa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a V-a cu program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intensiv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studiu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 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limba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engleza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, in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unitatea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invatamant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la care s-</w:t>
      </w:r>
      <w:proofErr w:type="gram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a</w:t>
      </w:r>
      <w:proofErr w:type="gram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inscris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elevul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.</w:t>
      </w:r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br/>
      </w:r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br/>
      </w:r>
    </w:p>
    <w:p w:rsidR="00BB6128" w:rsidRPr="00BB6128" w:rsidRDefault="00BB6128" w:rsidP="00BB61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Nu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mai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tarziu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 de 48 de ore de la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incheierea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probei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 –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Afisarea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rezultatelor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initiale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la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testul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competente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lingvistice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pentru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admiterea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in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clasa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a V-a cu program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intensiv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studiu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al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unei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limbi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moderne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circulatie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internationala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.</w:t>
      </w:r>
    </w:p>
    <w:p w:rsidR="00BB6128" w:rsidRPr="00BB6128" w:rsidRDefault="00BB6128" w:rsidP="00BB61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 </w:t>
      </w:r>
    </w:p>
    <w:p w:rsidR="00BB6128" w:rsidRPr="00BB6128" w:rsidRDefault="00BB6128" w:rsidP="00BB61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Nu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mai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tarziu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 de 24 de ore de la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afisarea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rezultatelor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 </w:t>
      </w:r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–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Depunerea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contestatiilor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la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proba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scrisa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a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testului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competente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lingvistice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pentru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admiterea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in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clasa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a V-a cu program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intensiv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studiu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al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unei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limbi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moderne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circulatie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internationala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, la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unitatea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invatamant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in care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elevul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a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sustinut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testul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.</w:t>
      </w:r>
    </w:p>
    <w:p w:rsidR="00BB6128" w:rsidRPr="00BB6128" w:rsidRDefault="00BB6128" w:rsidP="00BB61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 </w:t>
      </w:r>
    </w:p>
    <w:p w:rsidR="00BB6128" w:rsidRPr="00BB6128" w:rsidRDefault="00BB6128" w:rsidP="00BB61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Nu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mai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tarziu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 de 24 de ore de la 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incheierea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 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depunerea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contestatiilor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 -</w:t>
      </w:r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 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Rezolvarea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contestatiilor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.</w:t>
      </w:r>
    </w:p>
    <w:p w:rsidR="00BB6128" w:rsidRPr="00BB6128" w:rsidRDefault="00BB6128" w:rsidP="00BB61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 </w:t>
      </w:r>
    </w:p>
    <w:p w:rsidR="00BB6128" w:rsidRPr="00BB6128" w:rsidRDefault="00BB6128" w:rsidP="00BB61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Nu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mai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tarziu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 de 24 de ore de la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incheierea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rezolvarii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contestatiilor</w:t>
      </w:r>
      <w:proofErr w:type="spellEnd"/>
      <w:r w:rsidRPr="00BB6128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 </w:t>
      </w:r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 –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Afisarea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rezultatelor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finale la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testul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competente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lingvistice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pentru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admiterea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in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clasa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a V-a cu program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intensiv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studiu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al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unei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limbi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moderne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de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circulatie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spellStart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internationala</w:t>
      </w:r>
      <w:proofErr w:type="spellEnd"/>
      <w:r w:rsidRPr="00BB6128">
        <w:rPr>
          <w:rFonts w:asciiTheme="majorHAnsi" w:eastAsia="Times New Roman" w:hAnsiTheme="majorHAnsi" w:cs="Arial"/>
          <w:color w:val="000000"/>
          <w:sz w:val="24"/>
          <w:szCs w:val="24"/>
        </w:rPr>
        <w:t>.</w:t>
      </w:r>
    </w:p>
    <w:p w:rsidR="00BB6128" w:rsidRPr="00BB6128" w:rsidRDefault="00BB6128">
      <w:pPr>
        <w:rPr>
          <w:rFonts w:asciiTheme="majorHAnsi" w:hAnsiTheme="majorHAnsi"/>
          <w:sz w:val="24"/>
          <w:szCs w:val="24"/>
        </w:rPr>
      </w:pPr>
    </w:p>
    <w:sectPr w:rsidR="00BB6128" w:rsidRPr="00BB6128" w:rsidSect="00B5645B">
      <w:pgSz w:w="12240" w:h="15840"/>
      <w:pgMar w:top="72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6128"/>
    <w:rsid w:val="003F4372"/>
    <w:rsid w:val="009B7898"/>
    <w:rsid w:val="00B5645B"/>
    <w:rsid w:val="00BB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898"/>
  </w:style>
  <w:style w:type="paragraph" w:styleId="Heading2">
    <w:name w:val="heading 2"/>
    <w:basedOn w:val="Normal"/>
    <w:link w:val="Heading2Char"/>
    <w:uiPriority w:val="9"/>
    <w:qFormat/>
    <w:rsid w:val="00BB61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B61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612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B612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BB612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B61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B61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61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oala103@gmail.com" TargetMode="External"/><Relationship Id="rId5" Type="http://schemas.openxmlformats.org/officeDocument/2006/relationships/hyperlink" Target="mailto:scoala103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2025-04-28T06:08:00Z</dcterms:created>
  <dcterms:modified xsi:type="dcterms:W3CDTF">2025-04-28T06:38:00Z</dcterms:modified>
</cp:coreProperties>
</file>